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AB02" w14:textId="77777777" w:rsidR="00F26815" w:rsidRPr="007141E1" w:rsidRDefault="00F26815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ІНФОРМАЦІЙНИЙ ЛИСТ </w:t>
      </w:r>
    </w:p>
    <w:p w14:paraId="7E6C73B8" w14:textId="77777777" w:rsidR="00F26815" w:rsidRPr="007141E1" w:rsidRDefault="00F26815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Шановні колеги!</w:t>
      </w:r>
    </w:p>
    <w:p w14:paraId="21A04DC3" w14:textId="55AD51FF" w:rsidR="00F26815" w:rsidRPr="00CF11C1" w:rsidRDefault="0009706D" w:rsidP="00F268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Редакційна колегія </w:t>
      </w:r>
      <w:r w:rsidR="00F26815"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Вісника Львівського університету. Серія Педагогічна  оголошує набір </w:t>
      </w:r>
      <w:r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статей до чергового випуску </w:t>
      </w:r>
      <w:r w:rsidR="00F26815" w:rsidRPr="007141E1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Вісника</w:t>
      </w:r>
      <w:r w:rsidR="008C784D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 (Вип.</w:t>
      </w:r>
      <w:r w:rsidR="004660DE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>40</w:t>
      </w:r>
      <w:r w:rsidR="00F26815">
        <w:rPr>
          <w:rFonts w:ascii="Times New Roman" w:eastAsia="TimesNewRoman,Bold" w:hAnsi="Times New Roman"/>
          <w:b/>
          <w:bCs/>
          <w:color w:val="000000"/>
          <w:sz w:val="28"/>
          <w:szCs w:val="28"/>
        </w:rPr>
        <w:t xml:space="preserve">) </w:t>
      </w:r>
    </w:p>
    <w:p w14:paraId="1DD3E551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У Віснику Львівського університету. Серія Педагогічна</w:t>
      </w:r>
      <w:r w:rsidR="0009706D">
        <w:rPr>
          <w:rFonts w:ascii="Times New Roman" w:hAnsi="Times New Roman" w:cs="Times New Roman"/>
          <w:sz w:val="24"/>
          <w:szCs w:val="24"/>
        </w:rPr>
        <w:t xml:space="preserve"> друкується </w:t>
      </w:r>
      <w:r w:rsidRPr="00F26815">
        <w:rPr>
          <w:rFonts w:ascii="Times New Roman" w:hAnsi="Times New Roman" w:cs="Times New Roman"/>
          <w:sz w:val="24"/>
          <w:szCs w:val="24"/>
        </w:rPr>
        <w:t>оригінальні (раніше ніде не опубліковані) наукові статті теоретичного та експериментального характеру з актуальних проблем сучасної філософії освіти, теорії та практики виховання учнівської та студентської молоді, дидактики середньої та вищої школи, історії педагогіки, дошкільної, початк</w:t>
      </w:r>
      <w:r w:rsidR="0009706D">
        <w:rPr>
          <w:rFonts w:ascii="Times New Roman" w:hAnsi="Times New Roman" w:cs="Times New Roman"/>
          <w:sz w:val="24"/>
          <w:szCs w:val="24"/>
        </w:rPr>
        <w:t>ової, спеціальної та соціальної</w:t>
      </w:r>
      <w:r w:rsidRPr="00F26815">
        <w:rPr>
          <w:rFonts w:ascii="Times New Roman" w:hAnsi="Times New Roman" w:cs="Times New Roman"/>
          <w:sz w:val="24"/>
          <w:szCs w:val="24"/>
        </w:rPr>
        <w:t xml:space="preserve"> педагогіки, андрагогіки, освітнього менеджменту, порівняльної педагогіки тощо.</w:t>
      </w:r>
    </w:p>
    <w:p w14:paraId="65112618" w14:textId="77777777" w:rsidR="00F26815" w:rsidRP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Збірник внесений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Переліку фахових наукових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видань України (категорія “Б”)</w:t>
      </w:r>
      <w:r>
        <w:rPr>
          <w:rFonts w:ascii="Times New Roman" w:hAnsi="Times New Roman" w:cs="Times New Roman"/>
          <w:sz w:val="24"/>
          <w:szCs w:val="24"/>
        </w:rPr>
        <w:t xml:space="preserve"> з педагогічних наук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 (спеціальності </w:t>
      </w:r>
      <w:r w:rsidRPr="0009706D">
        <w:rPr>
          <w:rFonts w:ascii="Times New Roman" w:hAnsi="Times New Roman" w:cs="Times New Roman"/>
          <w:sz w:val="24"/>
          <w:szCs w:val="24"/>
        </w:rPr>
        <w:t xml:space="preserve">011 </w:t>
      </w:r>
      <w:r>
        <w:rPr>
          <w:rFonts w:ascii="Times New Roman" w:hAnsi="Times New Roman" w:cs="Times New Roman"/>
          <w:sz w:val="24"/>
          <w:szCs w:val="24"/>
        </w:rPr>
        <w:t xml:space="preserve">Освітні, педагогічні науки, </w:t>
      </w:r>
      <w:r w:rsidR="00F26815" w:rsidRPr="00F26815">
        <w:rPr>
          <w:rFonts w:ascii="Times New Roman" w:hAnsi="Times New Roman" w:cs="Times New Roman"/>
          <w:sz w:val="24"/>
          <w:szCs w:val="24"/>
        </w:rPr>
        <w:t>012 Дошкільна освіта, 013 Початкова освіта, 014 Середня освіта (за спеціалізаціями), 015 Професійна освіта, 016 Спеціальна освіта, 231 Соц</w:t>
      </w:r>
      <w:r>
        <w:rPr>
          <w:rFonts w:ascii="Times New Roman" w:hAnsi="Times New Roman" w:cs="Times New Roman"/>
          <w:sz w:val="24"/>
          <w:szCs w:val="24"/>
        </w:rPr>
        <w:t>іальна робота</w:t>
      </w:r>
      <w:r w:rsidR="00F26815" w:rsidRPr="00F26815">
        <w:rPr>
          <w:rFonts w:ascii="Times New Roman" w:hAnsi="Times New Roman" w:cs="Times New Roman"/>
          <w:sz w:val="24"/>
          <w:szCs w:val="24"/>
        </w:rPr>
        <w:t>) відповідно до На</w:t>
      </w:r>
      <w:r>
        <w:rPr>
          <w:rFonts w:ascii="Times New Roman" w:hAnsi="Times New Roman" w:cs="Times New Roman"/>
          <w:sz w:val="24"/>
          <w:szCs w:val="24"/>
        </w:rPr>
        <w:t>казу МОН України від 19.04.2021 </w:t>
      </w:r>
      <w:r w:rsidR="00F26815" w:rsidRPr="00F26815">
        <w:rPr>
          <w:rFonts w:ascii="Times New Roman" w:hAnsi="Times New Roman" w:cs="Times New Roman"/>
          <w:sz w:val="24"/>
          <w:szCs w:val="24"/>
        </w:rPr>
        <w:t>р., № 420.</w:t>
      </w:r>
    </w:p>
    <w:p w14:paraId="5DEF6678" w14:textId="77777777" w:rsid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Редакція здійснює присвоєння кожній науковій статті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міжнародного цифрового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ідентифікатора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DOI.</w:t>
      </w:r>
    </w:p>
    <w:p w14:paraId="443AFE2F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61CD4" w14:textId="77777777" w:rsidR="00F26815" w:rsidRDefault="0009706D" w:rsidP="00F2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УМОВИ ПУБЛІКАЦІЇ 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ТА ВИМОГИ ДО ОФОМЛЕННЯ СТАТЕЙ</w:t>
      </w:r>
    </w:p>
    <w:p w14:paraId="04FCBCFF" w14:textId="77777777" w:rsidR="00F26815" w:rsidRPr="00F26815" w:rsidRDefault="00F26815" w:rsidP="00F2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EB3D27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1.Подана до Вісника літературно опрацьована стаття, написана </w:t>
      </w:r>
      <w:r w:rsidRPr="00F26815">
        <w:rPr>
          <w:rFonts w:ascii="Times New Roman" w:hAnsi="Times New Roman" w:cs="Times New Roman"/>
          <w:b/>
          <w:sz w:val="24"/>
          <w:szCs w:val="24"/>
        </w:rPr>
        <w:t>українською або англійською мовами</w:t>
      </w:r>
      <w:r w:rsidRPr="00F26815">
        <w:rPr>
          <w:rFonts w:ascii="Times New Roman" w:hAnsi="Times New Roman" w:cs="Times New Roman"/>
          <w:sz w:val="24"/>
          <w:szCs w:val="24"/>
        </w:rPr>
        <w:t xml:space="preserve">, </w:t>
      </w:r>
      <w:r w:rsidR="00C00954">
        <w:rPr>
          <w:rFonts w:ascii="Times New Roman" w:hAnsi="Times New Roman" w:cs="Times New Roman"/>
          <w:sz w:val="24"/>
          <w:szCs w:val="24"/>
        </w:rPr>
        <w:t xml:space="preserve">обсягом </w:t>
      </w:r>
      <w:r w:rsidR="00C00954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менш як 8</w:t>
      </w:r>
      <w:r w:rsidR="00C00954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сторінок і </w:t>
      </w:r>
      <w:r w:rsidR="00C00954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більше як 15</w:t>
      </w:r>
      <w:r w:rsidR="00C00954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сторінок</w:t>
      </w:r>
      <w:r w:rsidR="00C00954">
        <w:rPr>
          <w:rFonts w:ascii="Times New Roman" w:hAnsi="Times New Roman" w:cs="Times New Roman"/>
          <w:sz w:val="24"/>
          <w:szCs w:val="24"/>
        </w:rPr>
        <w:t xml:space="preserve">, </w:t>
      </w:r>
      <w:r w:rsidRPr="00F26815">
        <w:rPr>
          <w:rFonts w:ascii="Times New Roman" w:hAnsi="Times New Roman" w:cs="Times New Roman"/>
          <w:sz w:val="24"/>
          <w:szCs w:val="24"/>
        </w:rPr>
        <w:t xml:space="preserve">повинна відповідати тематиці збірника, сучасному стану науки і прийнятим вимогам до фахових періодичних видань і включати </w:t>
      </w:r>
      <w:r w:rsidRPr="00D92C37">
        <w:rPr>
          <w:rFonts w:ascii="Times New Roman" w:hAnsi="Times New Roman" w:cs="Times New Roman"/>
          <w:b/>
          <w:sz w:val="24"/>
          <w:szCs w:val="24"/>
        </w:rPr>
        <w:t>наступні елементи</w:t>
      </w:r>
      <w:r w:rsidRPr="00F26815">
        <w:rPr>
          <w:rFonts w:ascii="Times New Roman" w:hAnsi="Times New Roman" w:cs="Times New Roman"/>
          <w:sz w:val="24"/>
          <w:szCs w:val="24"/>
        </w:rPr>
        <w:t>:</w:t>
      </w:r>
    </w:p>
    <w:p w14:paraId="5195FC0D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а) постановка проблем</w:t>
      </w:r>
      <w:r w:rsidR="00C00954">
        <w:rPr>
          <w:rFonts w:ascii="Times New Roman" w:hAnsi="Times New Roman" w:cs="Times New Roman"/>
          <w:sz w:val="24"/>
          <w:szCs w:val="24"/>
        </w:rPr>
        <w:t>и у загальному вигляді та її зв’</w:t>
      </w:r>
      <w:r w:rsidRPr="00F26815">
        <w:rPr>
          <w:rFonts w:ascii="Times New Roman" w:hAnsi="Times New Roman" w:cs="Times New Roman"/>
          <w:sz w:val="24"/>
          <w:szCs w:val="24"/>
        </w:rPr>
        <w:t>язок із важливими науковими чи практичними завданнями;</w:t>
      </w:r>
    </w:p>
    <w:p w14:paraId="01F3545F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б) аналіз останніх досліджень і публік</w:t>
      </w:r>
      <w:r w:rsidR="00C00954">
        <w:rPr>
          <w:rFonts w:ascii="Times New Roman" w:hAnsi="Times New Roman" w:cs="Times New Roman"/>
          <w:sz w:val="24"/>
          <w:szCs w:val="24"/>
        </w:rPr>
        <w:t>ацій, в яких започатковано розв’</w:t>
      </w:r>
      <w:r w:rsidRPr="00F26815">
        <w:rPr>
          <w:rFonts w:ascii="Times New Roman" w:hAnsi="Times New Roman" w:cs="Times New Roman"/>
          <w:sz w:val="24"/>
          <w:szCs w:val="24"/>
        </w:rPr>
        <w:t xml:space="preserve">язання даної проблеми і на які посилається автор, виділення невирішених раніше частин загальної проблеми, котрим присвячується дана стаття; </w:t>
      </w:r>
    </w:p>
    <w:p w14:paraId="6EF86539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в) формулювання цілей статті (постановка завдання); </w:t>
      </w:r>
    </w:p>
    <w:p w14:paraId="4A503C10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г) виклад основного матеріалу дослідження з повним обґрунтуванням отриманих наукових результатів; </w:t>
      </w:r>
    </w:p>
    <w:p w14:paraId="031D0211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д) висновки з даного дослідження і перспективи подальших розвідок у даному напряму.</w:t>
      </w:r>
    </w:p>
    <w:p w14:paraId="0AE4E7E6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2. Текст статті необхідно подати </w:t>
      </w:r>
      <w:r w:rsidRPr="00F26815">
        <w:rPr>
          <w:rFonts w:ascii="Times New Roman" w:hAnsi="Times New Roman" w:cs="Times New Roman"/>
          <w:b/>
          <w:sz w:val="24"/>
          <w:szCs w:val="24"/>
        </w:rPr>
        <w:t>в електронному варіанті</w:t>
      </w:r>
      <w:r w:rsidRPr="00F26815">
        <w:rPr>
          <w:rFonts w:ascii="Times New Roman" w:hAnsi="Times New Roman" w:cs="Times New Roman"/>
          <w:sz w:val="24"/>
          <w:szCs w:val="24"/>
        </w:rPr>
        <w:t xml:space="preserve"> у форматі</w:t>
      </w:r>
      <w:r w:rsidR="0009706D">
        <w:rPr>
          <w:rFonts w:ascii="Times New Roman" w:hAnsi="Times New Roman" w:cs="Times New Roman"/>
          <w:sz w:val="24"/>
          <w:szCs w:val="24"/>
        </w:rPr>
        <w:t xml:space="preserve"> *.</w:t>
      </w:r>
      <w:proofErr w:type="spellStart"/>
      <w:r w:rsidR="0009706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>:, *.</w:t>
      </w:r>
      <w:proofErr w:type="spellStart"/>
      <w:r w:rsidR="0009706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 xml:space="preserve">, підготовлений </w:t>
      </w:r>
      <w:r w:rsidRPr="00F26815">
        <w:rPr>
          <w:rFonts w:ascii="Times New Roman" w:hAnsi="Times New Roman" w:cs="Times New Roman"/>
          <w:sz w:val="24"/>
          <w:szCs w:val="24"/>
        </w:rPr>
        <w:t>у текстово</w:t>
      </w:r>
      <w:r w:rsidR="0009706D">
        <w:rPr>
          <w:rFonts w:ascii="Times New Roman" w:hAnsi="Times New Roman" w:cs="Times New Roman"/>
          <w:sz w:val="24"/>
          <w:szCs w:val="24"/>
        </w:rPr>
        <w:t>му редакторі Microsoft Word: формат листка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А4 (орієнтація книжкова), пол</w:t>
      </w:r>
      <w:r w:rsidR="0009706D">
        <w:rPr>
          <w:rFonts w:ascii="Times New Roman" w:hAnsi="Times New Roman" w:cs="Times New Roman"/>
          <w:sz w:val="24"/>
          <w:szCs w:val="24"/>
        </w:rPr>
        <w:t>я – верхнє, нижнє, праве, ліве – 2 см, шрифт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,  розмір 14, звичайного стилю, без пер</w:t>
      </w:r>
      <w:r w:rsidR="0009706D">
        <w:rPr>
          <w:rFonts w:ascii="Times New Roman" w:hAnsi="Times New Roman" w:cs="Times New Roman"/>
          <w:sz w:val="24"/>
          <w:szCs w:val="24"/>
        </w:rPr>
        <w:t>еносів та табуляцій, інтервали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міжрядкови</w:t>
      </w:r>
      <w:r w:rsidR="0009706D">
        <w:rPr>
          <w:rFonts w:ascii="Times New Roman" w:hAnsi="Times New Roman" w:cs="Times New Roman"/>
          <w:sz w:val="24"/>
          <w:szCs w:val="24"/>
        </w:rPr>
        <w:t>й – 1.5, відступ першого рядка – 1,25 см, вирівнювання абзаців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за шириною.</w:t>
      </w:r>
    </w:p>
    <w:p w14:paraId="0AA10BFF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3. Автор статті несе відповідальність за правильність та дос</w:t>
      </w:r>
      <w:r w:rsidR="0009706D">
        <w:rPr>
          <w:rFonts w:ascii="Times New Roman" w:hAnsi="Times New Roman" w:cs="Times New Roman"/>
          <w:sz w:val="24"/>
          <w:szCs w:val="24"/>
        </w:rPr>
        <w:t xml:space="preserve">товірність поданого матеріалу, </w:t>
      </w:r>
      <w:r w:rsidRPr="00F26815">
        <w:rPr>
          <w:rFonts w:ascii="Times New Roman" w:hAnsi="Times New Roman" w:cs="Times New Roman"/>
          <w:sz w:val="24"/>
          <w:szCs w:val="24"/>
        </w:rPr>
        <w:t xml:space="preserve">точне цитування джерел і літератури та посилання на них.   </w:t>
      </w:r>
    </w:p>
    <w:p w14:paraId="5F55EAE6" w14:textId="26027BC5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4. Література подається наприкінці статті загальним списком у алфавітному порядку. Список використаних джерел та літератури оформляється в</w:t>
      </w:r>
      <w:r w:rsidR="0009706D">
        <w:rPr>
          <w:rFonts w:ascii="Times New Roman" w:hAnsi="Times New Roman" w:cs="Times New Roman"/>
          <w:sz w:val="24"/>
          <w:szCs w:val="24"/>
        </w:rPr>
        <w:t>ідповідно до вимог розробленого</w:t>
      </w:r>
      <w:r w:rsidRPr="00F26815">
        <w:rPr>
          <w:rFonts w:ascii="Times New Roman" w:hAnsi="Times New Roman" w:cs="Times New Roman"/>
          <w:sz w:val="24"/>
          <w:szCs w:val="24"/>
        </w:rPr>
        <w:t xml:space="preserve"> в 2015 році Національного ст</w:t>
      </w:r>
      <w:r>
        <w:rPr>
          <w:rFonts w:ascii="Times New Roman" w:hAnsi="Times New Roman" w:cs="Times New Roman"/>
          <w:sz w:val="24"/>
          <w:szCs w:val="24"/>
        </w:rPr>
        <w:t>андарту України ДСТУ 8302:2015 “</w:t>
      </w:r>
      <w:r w:rsidR="0009706D">
        <w:rPr>
          <w:rFonts w:ascii="Times New Roman" w:hAnsi="Times New Roman" w:cs="Times New Roman"/>
          <w:sz w:val="24"/>
          <w:szCs w:val="24"/>
        </w:rPr>
        <w:t xml:space="preserve">Інформація </w:t>
      </w:r>
      <w:r w:rsidRPr="00F26815">
        <w:rPr>
          <w:rFonts w:ascii="Times New Roman" w:hAnsi="Times New Roman" w:cs="Times New Roman"/>
          <w:sz w:val="24"/>
          <w:szCs w:val="24"/>
        </w:rPr>
        <w:t>та документація. Бібліографічне посилання. Загал</w:t>
      </w:r>
      <w:r>
        <w:rPr>
          <w:rFonts w:ascii="Times New Roman" w:hAnsi="Times New Roman" w:cs="Times New Roman"/>
          <w:sz w:val="24"/>
          <w:szCs w:val="24"/>
        </w:rPr>
        <w:t>ьні вимоги та правила складання</w:t>
      </w:r>
      <w:r w:rsidRPr="0009706D">
        <w:rPr>
          <w:rFonts w:ascii="Times New Roman" w:hAnsi="Times New Roman" w:cs="Times New Roman"/>
          <w:sz w:val="24"/>
          <w:szCs w:val="24"/>
          <w:lang w:val="ru-RU"/>
        </w:rPr>
        <w:t>ˮ</w:t>
      </w:r>
      <w:r w:rsidRPr="00F26815">
        <w:rPr>
          <w:rFonts w:ascii="Times New Roman" w:hAnsi="Times New Roman" w:cs="Times New Roman"/>
          <w:sz w:val="24"/>
          <w:szCs w:val="24"/>
        </w:rPr>
        <w:t xml:space="preserve">. </w:t>
      </w:r>
      <w:r w:rsidR="00C00954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Посилання</w:t>
      </w:r>
      <w:r w:rsidR="004660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00954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робляться по тексту статті у квадратних дужках. </w:t>
      </w:r>
      <w:r w:rsidRPr="00F26815">
        <w:rPr>
          <w:rFonts w:ascii="Times New Roman" w:hAnsi="Times New Roman" w:cs="Times New Roman"/>
          <w:sz w:val="24"/>
          <w:szCs w:val="24"/>
        </w:rPr>
        <w:t>У посиланні на використані джерела та літературу зазначається їх порядковий номер у списку літератури та сторінка, які проставляються у квадратних дужках (наприклад: [4, с.</w:t>
      </w:r>
      <w:r w:rsidR="0009706D" w:rsidRPr="000970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>32]). Якщо автор використовує посилання на декілька літературних джерел, то це зазначається так: [4; 32].</w:t>
      </w:r>
    </w:p>
    <w:p w14:paraId="7E21701E" w14:textId="77777777" w:rsid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71DCA" w14:textId="77777777" w:rsidR="009C7FD0" w:rsidRDefault="00F26815" w:rsidP="00F2681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09706D">
        <w:rPr>
          <w:rFonts w:ascii="Times New Roman" w:hAnsi="Times New Roman" w:cs="Times New Roman"/>
          <w:sz w:val="24"/>
          <w:szCs w:val="24"/>
        </w:rPr>
        <w:t>5.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використаних джерел (</w:t>
      </w:r>
      <w:proofErr w:type="spellStart"/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(оформлюється згідно з міжнародним стандартом АРА. Зразок оформлення див. за посиланням </w:t>
      </w:r>
      <w:hyperlink r:id="rId6" w:history="1">
        <w:r w:rsidR="009C7FD0" w:rsidRPr="00546F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https://owl.purdue.edu/owl/research_and_citation/apa_style/apa_formatting_and_style_guide/index.html</w:t>
        </w:r>
      </w:hyperlink>
      <w:r w:rsidR="009C7FD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автоматичного формування бібліографічного опису джерела за стандартом АРА можна скористатися ресурсом за посиланням: </w:t>
      </w:r>
      <w:hyperlink r:id="rId7" w:tgtFrame="_blank" w:history="1">
        <w:r w:rsidR="009C7FD0" w:rsidRPr="00C26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http://www.citationmachine.net/apa/cite-a-book</w:t>
        </w:r>
      </w:hyperlink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. Дані у бібліографічному описі подаються у перекладі англійською мовою, якщо відповідне джерело містить автентичний переклад його бібліографічних даних. Якщо такого автентичного перекладу немає, то бібліографічні дані транслітеруються латинкою. Для автоматичної транслітерації українських джерел варто скористатись сайтом </w:t>
      </w:r>
      <w:hyperlink r:id="rId8" w:tgtFrame="_blank" w:history="1">
        <w:r w:rsidR="009C7FD0" w:rsidRPr="00C26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http://litopys.org.ua/links/intrans.htm</w:t>
        </w:r>
      </w:hyperlink>
    </w:p>
    <w:p w14:paraId="4E9EC7FE" w14:textId="77777777" w:rsidR="00F26815" w:rsidRPr="00F26815" w:rsidRDefault="009C7FD0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D0">
        <w:rPr>
          <w:rFonts w:ascii="Times New Roman" w:eastAsia="Times New Roman" w:hAnsi="Times New Roman" w:cs="Times New Roman"/>
          <w:sz w:val="24"/>
          <w:szCs w:val="24"/>
          <w:lang w:eastAsia="uk-UA"/>
        </w:rPr>
        <w:t>6.</w:t>
      </w:r>
      <w:r w:rsidR="00F26815" w:rsidRPr="00F26815">
        <w:rPr>
          <w:rFonts w:ascii="Times New Roman" w:hAnsi="Times New Roman" w:cs="Times New Roman"/>
          <w:b/>
          <w:sz w:val="24"/>
          <w:szCs w:val="24"/>
        </w:rPr>
        <w:t>Структура статті:</w:t>
      </w:r>
    </w:p>
    <w:p w14:paraId="3C6B2D8C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r w:rsidR="009C7FD0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9C7FD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ифр УДК (вказується на першій сторінці в лівому верхньому куті)</w:t>
      </w:r>
      <w:r w:rsidRPr="00F26815">
        <w:rPr>
          <w:rFonts w:ascii="Times New Roman" w:hAnsi="Times New Roman" w:cs="Times New Roman"/>
          <w:sz w:val="24"/>
          <w:szCs w:val="24"/>
        </w:rPr>
        <w:t>;</w:t>
      </w:r>
    </w:p>
    <w:p w14:paraId="76BF1844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2</w:t>
      </w:r>
      <w:r w:rsidRPr="00F26815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назва статті (вирівнювання  по це</w:t>
      </w:r>
      <w:r w:rsidR="0009706D">
        <w:rPr>
          <w:rFonts w:ascii="Times New Roman" w:hAnsi="Times New Roman" w:cs="Times New Roman"/>
          <w:sz w:val="24"/>
          <w:szCs w:val="24"/>
        </w:rPr>
        <w:t xml:space="preserve">нтру, напівжирний </w:t>
      </w:r>
      <w:r w:rsidRPr="00F26815">
        <w:rPr>
          <w:rFonts w:ascii="Times New Roman" w:hAnsi="Times New Roman" w:cs="Times New Roman"/>
          <w:sz w:val="24"/>
          <w:szCs w:val="24"/>
        </w:rPr>
        <w:t xml:space="preserve">шрифт, великі літери); </w:t>
      </w:r>
    </w:p>
    <w:p w14:paraId="1C12E2B0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імʼ</w:t>
      </w:r>
      <w:r w:rsidRPr="00F2681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, прізвище автора (-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) (вирівнювання по центру);</w:t>
      </w:r>
    </w:p>
    <w:p w14:paraId="1B8F48B1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рядок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26815">
        <w:rPr>
          <w:rFonts w:ascii="Times New Roman" w:hAnsi="Times New Roman" w:cs="Times New Roman"/>
          <w:sz w:val="24"/>
          <w:szCs w:val="24"/>
        </w:rPr>
        <w:t xml:space="preserve"> повна назва навчального закладу (установи), де працює автор, службова адреса, електронна пошта;</w:t>
      </w:r>
    </w:p>
    <w:p w14:paraId="62E45E1A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Перший абзац</w:t>
      </w:r>
      <w:r>
        <w:rPr>
          <w:rFonts w:ascii="Times New Roman" w:hAnsi="Times New Roman" w:cs="Times New Roman"/>
          <w:sz w:val="24"/>
          <w:szCs w:val="24"/>
        </w:rPr>
        <w:t xml:space="preserve"> – анотація та</w:t>
      </w:r>
      <w:r w:rsidRPr="00F26815">
        <w:rPr>
          <w:rFonts w:ascii="Times New Roman" w:hAnsi="Times New Roman" w:cs="Times New Roman"/>
          <w:sz w:val="24"/>
          <w:szCs w:val="24"/>
        </w:rPr>
        <w:t xml:space="preserve"> ключові слова статті українською мовою </w:t>
      </w:r>
      <w:r w:rsidRPr="00F26815">
        <w:rPr>
          <w:rFonts w:ascii="Times New Roman" w:hAnsi="Times New Roman" w:cs="Times New Roman"/>
          <w:b/>
          <w:sz w:val="24"/>
          <w:szCs w:val="24"/>
        </w:rPr>
        <w:t>(</w:t>
      </w:r>
      <w:r w:rsidR="00411230">
        <w:rPr>
          <w:rFonts w:ascii="Times New Roman" w:hAnsi="Times New Roman" w:cs="Times New Roman"/>
          <w:b/>
          <w:sz w:val="24"/>
          <w:szCs w:val="24"/>
        </w:rPr>
        <w:t>не менше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1800 знаків</w:t>
      </w:r>
      <w:r w:rsidR="00411230">
        <w:rPr>
          <w:rFonts w:ascii="Times New Roman" w:hAnsi="Times New Roman" w:cs="Times New Roman"/>
          <w:b/>
          <w:sz w:val="24"/>
          <w:szCs w:val="24"/>
        </w:rPr>
        <w:t xml:space="preserve"> з пробілами</w:t>
      </w:r>
      <w:r w:rsidRPr="00F26815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Публікація англійською мовою </w:t>
      </w:r>
      <w:r w:rsidRPr="00F26815">
        <w:rPr>
          <w:rFonts w:ascii="Times New Roman" w:hAnsi="Times New Roman" w:cs="Times New Roman"/>
          <w:sz w:val="24"/>
          <w:szCs w:val="24"/>
        </w:rPr>
        <w:t>пови</w:t>
      </w:r>
      <w:r>
        <w:rPr>
          <w:rFonts w:ascii="Times New Roman" w:hAnsi="Times New Roman" w:cs="Times New Roman"/>
          <w:sz w:val="24"/>
          <w:szCs w:val="24"/>
        </w:rPr>
        <w:t xml:space="preserve">нна супроводжуватися анотацією </w:t>
      </w:r>
      <w:r w:rsidRPr="00F26815">
        <w:rPr>
          <w:rFonts w:ascii="Times New Roman" w:hAnsi="Times New Roman" w:cs="Times New Roman"/>
          <w:sz w:val="24"/>
          <w:szCs w:val="24"/>
        </w:rPr>
        <w:t xml:space="preserve">та ключовими словами англійською мовою. </w:t>
      </w:r>
    </w:p>
    <w:p w14:paraId="6DFB074D" w14:textId="77777777" w:rsidR="00411230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Далі йде</w:t>
      </w:r>
      <w:r w:rsidRPr="00F26815">
        <w:rPr>
          <w:rFonts w:ascii="Times New Roman" w:hAnsi="Times New Roman" w:cs="Times New Roman"/>
          <w:sz w:val="24"/>
          <w:szCs w:val="24"/>
        </w:rPr>
        <w:t xml:space="preserve"> текст статті</w:t>
      </w:r>
      <w:r w:rsidR="00411230">
        <w:rPr>
          <w:rFonts w:ascii="Times New Roman" w:hAnsi="Times New Roman" w:cs="Times New Roman"/>
          <w:sz w:val="24"/>
          <w:szCs w:val="24"/>
        </w:rPr>
        <w:t>.</w:t>
      </w:r>
    </w:p>
    <w:p w14:paraId="5253F87A" w14:textId="77777777" w:rsidR="00F26815" w:rsidRDefault="00411230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26815" w:rsidRPr="00F26815">
        <w:rPr>
          <w:rFonts w:ascii="Times New Roman" w:hAnsi="Times New Roman" w:cs="Times New Roman"/>
          <w:sz w:val="24"/>
          <w:szCs w:val="24"/>
        </w:rPr>
        <w:t>використаної літератури</w:t>
      </w:r>
      <w:r>
        <w:rPr>
          <w:rFonts w:ascii="Times New Roman" w:hAnsi="Times New Roman" w:cs="Times New Roman"/>
          <w:sz w:val="24"/>
          <w:szCs w:val="24"/>
        </w:rPr>
        <w:t xml:space="preserve"> (мовою оригіналу)</w:t>
      </w:r>
      <w:r w:rsidR="00F26815" w:rsidRPr="00F26815">
        <w:rPr>
          <w:rFonts w:ascii="Times New Roman" w:hAnsi="Times New Roman" w:cs="Times New Roman"/>
          <w:sz w:val="24"/>
          <w:szCs w:val="24"/>
        </w:rPr>
        <w:t>.</w:t>
      </w:r>
    </w:p>
    <w:p w14:paraId="7A70428C" w14:textId="77777777" w:rsidR="00411230" w:rsidRPr="00F26815" w:rsidRDefault="00411230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використаних джерел (</w:t>
      </w:r>
      <w:proofErr w:type="spellStart"/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3FB5FA15" w14:textId="48530AA9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b/>
          <w:sz w:val="24"/>
          <w:szCs w:val="24"/>
        </w:rPr>
        <w:t>Останній абзац</w:t>
      </w:r>
      <w:r w:rsidRPr="00F26815">
        <w:rPr>
          <w:rFonts w:ascii="Times New Roman" w:hAnsi="Times New Roman" w:cs="Times New Roman"/>
          <w:sz w:val="24"/>
          <w:szCs w:val="24"/>
        </w:rPr>
        <w:t xml:space="preserve"> – назва статті англійською мовою і далі англійською мовою вищевказані позиції рядків 2-4, анотація та ключові слова англійською мовою (не менше 1800 знаків).</w:t>
      </w:r>
    </w:p>
    <w:p w14:paraId="4347CFF8" w14:textId="77777777" w:rsidR="00F26815" w:rsidRPr="00F26815" w:rsidRDefault="0009706D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Публікація англійською мовою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 повинна супроводжуватися </w:t>
      </w:r>
      <w:r>
        <w:rPr>
          <w:rFonts w:ascii="Times New Roman" w:hAnsi="Times New Roman" w:cs="Times New Roman"/>
          <w:sz w:val="24"/>
          <w:szCs w:val="24"/>
        </w:rPr>
        <w:t xml:space="preserve">анотацією та ключовими </w:t>
      </w:r>
      <w:r w:rsidR="00F26815">
        <w:rPr>
          <w:rFonts w:ascii="Times New Roman" w:hAnsi="Times New Roman" w:cs="Times New Roman"/>
          <w:sz w:val="24"/>
          <w:szCs w:val="24"/>
        </w:rPr>
        <w:t xml:space="preserve">словами українською </w:t>
      </w:r>
      <w:r w:rsidR="00F26815" w:rsidRPr="00F26815">
        <w:rPr>
          <w:rFonts w:ascii="Times New Roman" w:hAnsi="Times New Roman" w:cs="Times New Roman"/>
          <w:sz w:val="24"/>
          <w:szCs w:val="24"/>
        </w:rPr>
        <w:t xml:space="preserve">мовою. </w:t>
      </w:r>
    </w:p>
    <w:p w14:paraId="35023CDA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Статті, оформлені з порушенням перелічених вимог, прийматися до розгляду не будуть.</w:t>
      </w:r>
    </w:p>
    <w:p w14:paraId="31E55648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815">
        <w:rPr>
          <w:rFonts w:ascii="Times New Roman" w:hAnsi="Times New Roman" w:cs="Times New Roman"/>
          <w:i/>
          <w:sz w:val="24"/>
          <w:szCs w:val="24"/>
        </w:rPr>
        <w:t>6. Статті в</w:t>
      </w:r>
      <w:r>
        <w:rPr>
          <w:rFonts w:ascii="Times New Roman" w:hAnsi="Times New Roman" w:cs="Times New Roman"/>
          <w:i/>
          <w:sz w:val="24"/>
          <w:szCs w:val="24"/>
        </w:rPr>
        <w:t xml:space="preserve">ід аспірантів та викладачів, що не мають наукового ступеня приймаються </w:t>
      </w:r>
      <w:r w:rsidRPr="00F26815">
        <w:rPr>
          <w:rFonts w:ascii="Times New Roman" w:hAnsi="Times New Roman" w:cs="Times New Roman"/>
          <w:i/>
          <w:sz w:val="24"/>
          <w:szCs w:val="24"/>
        </w:rPr>
        <w:t xml:space="preserve">виключно з рекомендацією до друку </w:t>
      </w:r>
      <w:r>
        <w:rPr>
          <w:rFonts w:ascii="Times New Roman" w:hAnsi="Times New Roman" w:cs="Times New Roman"/>
          <w:i/>
          <w:sz w:val="24"/>
          <w:szCs w:val="24"/>
        </w:rPr>
        <w:t>кафедри або рецензією наукового</w:t>
      </w:r>
      <w:r w:rsidRPr="00F26815">
        <w:rPr>
          <w:rFonts w:ascii="Times New Roman" w:hAnsi="Times New Roman" w:cs="Times New Roman"/>
          <w:i/>
          <w:sz w:val="24"/>
          <w:szCs w:val="24"/>
        </w:rPr>
        <w:t xml:space="preserve"> керівника. </w:t>
      </w:r>
    </w:p>
    <w:p w14:paraId="462BCEE3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i/>
          <w:sz w:val="24"/>
          <w:szCs w:val="24"/>
        </w:rPr>
        <w:t xml:space="preserve">Статті від студентів приймаються лише у співавторстві із науковим керівником. </w:t>
      </w:r>
    </w:p>
    <w:p w14:paraId="19ACC64A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7. Прийняті статті після друку журналу </w:t>
      </w:r>
      <w:r w:rsidRPr="00F26815">
        <w:rPr>
          <w:rFonts w:ascii="Times New Roman" w:hAnsi="Times New Roman" w:cs="Times New Roman"/>
          <w:b/>
          <w:sz w:val="24"/>
          <w:szCs w:val="24"/>
        </w:rPr>
        <w:t>розміщуються у мережі Інтернет</w:t>
      </w:r>
      <w:r w:rsidRPr="00F26815">
        <w:rPr>
          <w:rFonts w:ascii="Times New Roman" w:hAnsi="Times New Roman" w:cs="Times New Roman"/>
          <w:sz w:val="24"/>
          <w:szCs w:val="24"/>
        </w:rPr>
        <w:t>:</w:t>
      </w:r>
    </w:p>
    <w:p w14:paraId="143FC6F9" w14:textId="77777777"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•</w:t>
      </w:r>
      <w:r w:rsidRPr="00F26815">
        <w:rPr>
          <w:rFonts w:ascii="Times New Roman" w:hAnsi="Times New Roman" w:cs="Times New Roman"/>
          <w:sz w:val="24"/>
          <w:szCs w:val="24"/>
        </w:rPr>
        <w:tab/>
        <w:t>на сайті Національної бібліотеки України ім. В.І. Вернадського</w:t>
      </w:r>
    </w:p>
    <w:p w14:paraId="6DC0F9DF" w14:textId="77777777"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•</w:t>
      </w:r>
      <w:r w:rsidRPr="00F26815">
        <w:rPr>
          <w:rFonts w:ascii="Times New Roman" w:hAnsi="Times New Roman" w:cs="Times New Roman"/>
          <w:sz w:val="24"/>
          <w:szCs w:val="24"/>
        </w:rPr>
        <w:tab/>
        <w:t xml:space="preserve">на сайті Львівського національного університету імені Івана Франка. </w:t>
      </w:r>
    </w:p>
    <w:p w14:paraId="1F3EE1CA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8CCF0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sz w:val="24"/>
          <w:szCs w:val="24"/>
        </w:rPr>
        <w:t>8.</w:t>
      </w:r>
      <w:r w:rsidRPr="00F26815">
        <w:rPr>
          <w:rFonts w:ascii="Times New Roman" w:hAnsi="Times New Roman" w:cs="Times New Roman"/>
          <w:b/>
          <w:sz w:val="24"/>
          <w:szCs w:val="24"/>
        </w:rPr>
        <w:t xml:space="preserve"> До редколегії збірника надсилаються такі матеріали:</w:t>
      </w:r>
    </w:p>
    <w:p w14:paraId="318AE2C3" w14:textId="77777777"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електронний варіант статті</w:t>
      </w:r>
      <w:r w:rsidRPr="00F26815">
        <w:rPr>
          <w:rFonts w:ascii="Times New Roman" w:hAnsi="Times New Roman" w:cs="Times New Roman"/>
          <w:sz w:val="24"/>
          <w:szCs w:val="24"/>
        </w:rPr>
        <w:t xml:space="preserve"> у відповід</w:t>
      </w:r>
      <w:r>
        <w:rPr>
          <w:rFonts w:ascii="Times New Roman" w:hAnsi="Times New Roman" w:cs="Times New Roman"/>
          <w:sz w:val="24"/>
          <w:szCs w:val="24"/>
        </w:rPr>
        <w:t xml:space="preserve">ності до наведених вище вимог; </w:t>
      </w:r>
    </w:p>
    <w:p w14:paraId="382A28EF" w14:textId="77777777" w:rsidR="00F26815" w:rsidRPr="00F26815" w:rsidRDefault="00F26815" w:rsidP="00F268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довідка про автора </w:t>
      </w:r>
      <w:r w:rsidRPr="00F26815">
        <w:rPr>
          <w:rFonts w:ascii="Times New Roman" w:hAnsi="Times New Roman" w:cs="Times New Roman"/>
          <w:sz w:val="24"/>
          <w:szCs w:val="24"/>
        </w:rPr>
        <w:t>(</w:t>
      </w:r>
      <w:hyperlink r:id="rId9" w:tgtFrame="_blank" w:history="1">
        <w:r w:rsidR="00C346BA">
          <w:rPr>
            <w:rStyle w:val="a3"/>
          </w:rPr>
          <w:t>https://forms.office.com/r/ffU2w4iXzi</w:t>
        </w:r>
      </w:hyperlink>
      <w:r w:rsidRPr="00F26815">
        <w:rPr>
          <w:rFonts w:ascii="Times New Roman" w:hAnsi="Times New Roman" w:cs="Times New Roman"/>
          <w:sz w:val="24"/>
          <w:szCs w:val="24"/>
        </w:rPr>
        <w:t>)</w:t>
      </w:r>
    </w:p>
    <w:p w14:paraId="5671B1F0" w14:textId="77777777" w:rsidR="004660DE" w:rsidRDefault="004660DE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F68F5" w14:textId="1D22ADC9" w:rsidR="00F26815" w:rsidRDefault="00F26815" w:rsidP="00F26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26815">
        <w:rPr>
          <w:rFonts w:ascii="Times New Roman" w:hAnsi="Times New Roman" w:cs="Times New Roman"/>
          <w:sz w:val="24"/>
          <w:szCs w:val="24"/>
        </w:rPr>
        <w:t>Остаточне рі</w:t>
      </w:r>
      <w:r w:rsidR="0009706D">
        <w:rPr>
          <w:rFonts w:ascii="Times New Roman" w:hAnsi="Times New Roman" w:cs="Times New Roman"/>
          <w:sz w:val="24"/>
          <w:szCs w:val="24"/>
        </w:rPr>
        <w:t xml:space="preserve">шення про публікацію </w:t>
      </w:r>
      <w:r w:rsidRPr="00F26815">
        <w:rPr>
          <w:rFonts w:ascii="Times New Roman" w:hAnsi="Times New Roman" w:cs="Times New Roman"/>
          <w:sz w:val="24"/>
          <w:szCs w:val="24"/>
        </w:rPr>
        <w:t>ухвалюєть</w:t>
      </w:r>
      <w:r w:rsidR="0009706D">
        <w:rPr>
          <w:rFonts w:ascii="Times New Roman" w:hAnsi="Times New Roman" w:cs="Times New Roman"/>
          <w:sz w:val="24"/>
          <w:szCs w:val="24"/>
        </w:rPr>
        <w:t xml:space="preserve">ся редакцією. 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подання стаття</w:t>
      </w:r>
      <w:r w:rsidR="004660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11230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підлягає рецензуванню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порядку, визначеному на сайті, за моделлю двохстороннього сліпого рецензування (рецензенти не знають авторів, автори не знають рецензента</w:t>
      </w:r>
      <w:r w:rsidR="00AC12D2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411230" w:rsidRPr="00411230">
        <w:rPr>
          <w:rFonts w:ascii="Times New Roman" w:hAnsi="Times New Roman" w:cs="Times New Roman"/>
          <w:sz w:val="24"/>
          <w:szCs w:val="24"/>
        </w:rPr>
        <w:t xml:space="preserve"> </w:t>
      </w:r>
      <w:r w:rsidR="00AC12D2">
        <w:rPr>
          <w:rFonts w:ascii="Times New Roman" w:hAnsi="Times New Roman" w:cs="Times New Roman"/>
          <w:sz w:val="24"/>
          <w:szCs w:val="24"/>
        </w:rPr>
        <w:t>та перевірці</w:t>
      </w:r>
      <w:r w:rsidR="00411230" w:rsidRPr="00F26815">
        <w:rPr>
          <w:rFonts w:ascii="Times New Roman" w:hAnsi="Times New Roman" w:cs="Times New Roman"/>
          <w:sz w:val="24"/>
          <w:szCs w:val="24"/>
        </w:rPr>
        <w:t xml:space="preserve"> на наявність плагіату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Статті, що отримали негативні рецензії,</w:t>
      </w:r>
      <w:r w:rsidR="004660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11230"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 публікуються</w:t>
      </w:r>
      <w:r w:rsidR="004660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11230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і повертаються авторам.</w:t>
      </w:r>
      <w:r w:rsidR="004112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42DC1"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Редакція залишає за собою право вносити редакційні правки у подані статті</w:t>
      </w:r>
      <w:r w:rsid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386A60DC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10. </w:t>
      </w:r>
      <w:r w:rsidRPr="0009706D">
        <w:rPr>
          <w:rFonts w:ascii="Times New Roman" w:hAnsi="Times New Roman" w:cs="Times New Roman"/>
          <w:b/>
          <w:sz w:val="24"/>
          <w:szCs w:val="24"/>
        </w:rPr>
        <w:t>Вартість публікації:</w:t>
      </w:r>
      <w:r w:rsidR="0009706D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>стаття надіслана</w:t>
      </w:r>
      <w:r w:rsidR="0009706D">
        <w:rPr>
          <w:rFonts w:ascii="Times New Roman" w:hAnsi="Times New Roman" w:cs="Times New Roman"/>
          <w:sz w:val="24"/>
          <w:szCs w:val="24"/>
        </w:rPr>
        <w:t xml:space="preserve"> українською мовою − </w:t>
      </w:r>
      <w:r w:rsidR="0009706D" w:rsidRPr="0009706D">
        <w:rPr>
          <w:rFonts w:ascii="Times New Roman" w:hAnsi="Times New Roman" w:cs="Times New Roman"/>
          <w:b/>
          <w:sz w:val="24"/>
          <w:szCs w:val="24"/>
        </w:rPr>
        <w:t>700 грн.,</w:t>
      </w:r>
      <w:r w:rsidR="0009706D">
        <w:rPr>
          <w:rFonts w:ascii="Times New Roman" w:hAnsi="Times New Roman" w:cs="Times New Roman"/>
          <w:sz w:val="24"/>
          <w:szCs w:val="24"/>
        </w:rPr>
        <w:t xml:space="preserve"> </w:t>
      </w:r>
      <w:r w:rsidRPr="00F26815">
        <w:rPr>
          <w:rFonts w:ascii="Times New Roman" w:hAnsi="Times New Roman" w:cs="Times New Roman"/>
          <w:sz w:val="24"/>
          <w:szCs w:val="24"/>
        </w:rPr>
        <w:t xml:space="preserve">англійською − </w:t>
      </w:r>
      <w:r w:rsidRPr="0009706D">
        <w:rPr>
          <w:rFonts w:ascii="Times New Roman" w:hAnsi="Times New Roman" w:cs="Times New Roman"/>
          <w:b/>
          <w:sz w:val="24"/>
          <w:szCs w:val="24"/>
        </w:rPr>
        <w:t>500 грн.</w:t>
      </w:r>
      <w:r w:rsidRPr="00F26815">
        <w:rPr>
          <w:rFonts w:ascii="Times New Roman" w:hAnsi="Times New Roman" w:cs="Times New Roman"/>
          <w:sz w:val="24"/>
          <w:szCs w:val="24"/>
        </w:rPr>
        <w:t xml:space="preserve"> Вартість кожної</w:t>
      </w:r>
      <w:r w:rsidR="0009706D">
        <w:rPr>
          <w:rFonts w:ascii="Times New Roman" w:hAnsi="Times New Roman" w:cs="Times New Roman"/>
          <w:sz w:val="24"/>
          <w:szCs w:val="24"/>
        </w:rPr>
        <w:t xml:space="preserve"> додаткової сторінки − 40 грн. </w:t>
      </w:r>
    </w:p>
    <w:p w14:paraId="6412BA4D" w14:textId="77777777" w:rsidR="00F26815" w:rsidRPr="00F26815" w:rsidRDefault="00F26815" w:rsidP="00F268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lastRenderedPageBreak/>
        <w:t>Сплата здійснюється тільки після повідомлення автору про прийняття</w:t>
      </w:r>
      <w:r w:rsidR="0009706D">
        <w:rPr>
          <w:rFonts w:ascii="Times New Roman" w:hAnsi="Times New Roman" w:cs="Times New Roman"/>
          <w:sz w:val="24"/>
          <w:szCs w:val="24"/>
        </w:rPr>
        <w:t xml:space="preserve"> статті до друку з реквізитами </w:t>
      </w:r>
      <w:r w:rsidRPr="00F26815">
        <w:rPr>
          <w:rFonts w:ascii="Times New Roman" w:hAnsi="Times New Roman" w:cs="Times New Roman"/>
          <w:sz w:val="24"/>
          <w:szCs w:val="24"/>
        </w:rPr>
        <w:t>для оплат</w:t>
      </w:r>
      <w:r w:rsidR="0009706D">
        <w:rPr>
          <w:rFonts w:ascii="Times New Roman" w:hAnsi="Times New Roman" w:cs="Times New Roman"/>
          <w:sz w:val="24"/>
          <w:szCs w:val="24"/>
        </w:rPr>
        <w:t xml:space="preserve">и публікаційного внеску. Після </w:t>
      </w:r>
      <w:r w:rsidRPr="00F26815">
        <w:rPr>
          <w:rFonts w:ascii="Times New Roman" w:hAnsi="Times New Roman" w:cs="Times New Roman"/>
          <w:sz w:val="24"/>
          <w:szCs w:val="24"/>
        </w:rPr>
        <w:t xml:space="preserve">отримання реквізитів необхідно надіслати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від</w:t>
      </w:r>
      <w:r w:rsidR="0009706D">
        <w:rPr>
          <w:rFonts w:ascii="Times New Roman" w:hAnsi="Times New Roman" w:cs="Times New Roman"/>
          <w:sz w:val="24"/>
          <w:szCs w:val="24"/>
        </w:rPr>
        <w:t>скановану</w:t>
      </w:r>
      <w:proofErr w:type="spellEnd"/>
      <w:r w:rsidR="0009706D">
        <w:rPr>
          <w:rFonts w:ascii="Times New Roman" w:hAnsi="Times New Roman" w:cs="Times New Roman"/>
          <w:sz w:val="24"/>
          <w:szCs w:val="24"/>
        </w:rPr>
        <w:t xml:space="preserve"> квитанцію про сплату вартості </w:t>
      </w:r>
      <w:r w:rsidRPr="00F26815">
        <w:rPr>
          <w:rFonts w:ascii="Times New Roman" w:hAnsi="Times New Roman" w:cs="Times New Roman"/>
          <w:sz w:val="24"/>
          <w:szCs w:val="24"/>
        </w:rPr>
        <w:t xml:space="preserve">публікації наукової статті.  </w:t>
      </w:r>
    </w:p>
    <w:p w14:paraId="3D8208C5" w14:textId="1D4EBF27" w:rsidR="00C670ED" w:rsidRPr="0009706D" w:rsidRDefault="00C670ED" w:rsidP="00C67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 xml:space="preserve">Статті до чергового випуску Вісника (Вип. </w:t>
      </w:r>
      <w:r w:rsidR="004660DE">
        <w:rPr>
          <w:rFonts w:ascii="Times New Roman" w:hAnsi="Times New Roman" w:cs="Times New Roman"/>
          <w:b/>
          <w:sz w:val="24"/>
          <w:szCs w:val="24"/>
        </w:rPr>
        <w:t>40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) приймаються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74E9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0DE">
        <w:rPr>
          <w:rFonts w:ascii="Times New Roman" w:hAnsi="Times New Roman" w:cs="Times New Roman"/>
          <w:b/>
          <w:sz w:val="24"/>
          <w:szCs w:val="24"/>
        </w:rPr>
        <w:t>квітня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6D">
        <w:rPr>
          <w:rFonts w:ascii="Times New Roman" w:hAnsi="Times New Roman" w:cs="Times New Roman"/>
          <w:b/>
          <w:sz w:val="24"/>
          <w:szCs w:val="24"/>
        </w:rPr>
        <w:t>202</w:t>
      </w:r>
      <w:r w:rsidR="004660DE">
        <w:rPr>
          <w:rFonts w:ascii="Times New Roman" w:hAnsi="Times New Roman" w:cs="Times New Roman"/>
          <w:b/>
          <w:sz w:val="24"/>
          <w:szCs w:val="24"/>
        </w:rPr>
        <w:t>4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р. </w:t>
      </w:r>
    </w:p>
    <w:p w14:paraId="40973D84" w14:textId="05080BBD" w:rsidR="00C670ED" w:rsidRPr="0009706D" w:rsidRDefault="00C670ED" w:rsidP="00C67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 xml:space="preserve">Випуск Вісника буде здійснено </w:t>
      </w:r>
      <w:r>
        <w:rPr>
          <w:rFonts w:ascii="Times New Roman" w:hAnsi="Times New Roman" w:cs="Times New Roman"/>
          <w:b/>
          <w:sz w:val="24"/>
          <w:szCs w:val="24"/>
        </w:rPr>
        <w:t>до 1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="004660DE">
        <w:rPr>
          <w:rFonts w:ascii="Times New Roman" w:hAnsi="Times New Roman" w:cs="Times New Roman"/>
          <w:b/>
          <w:sz w:val="24"/>
          <w:szCs w:val="24"/>
        </w:rPr>
        <w:t>пня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660DE">
        <w:rPr>
          <w:rFonts w:ascii="Times New Roman" w:hAnsi="Times New Roman" w:cs="Times New Roman"/>
          <w:b/>
          <w:sz w:val="24"/>
          <w:szCs w:val="24"/>
        </w:rPr>
        <w:t>4</w:t>
      </w:r>
      <w:r w:rsidRPr="0009706D">
        <w:rPr>
          <w:rFonts w:ascii="Times New Roman" w:hAnsi="Times New Roman" w:cs="Times New Roman"/>
          <w:b/>
          <w:sz w:val="24"/>
          <w:szCs w:val="24"/>
        </w:rPr>
        <w:t xml:space="preserve"> р.  </w:t>
      </w:r>
    </w:p>
    <w:p w14:paraId="051FC387" w14:textId="77777777" w:rsidR="00C670ED" w:rsidRPr="00F26815" w:rsidRDefault="00C670ED" w:rsidP="00C670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9CCBF7" w14:textId="77777777" w:rsidR="00C670ED" w:rsidRPr="0009706D" w:rsidRDefault="00C670ED" w:rsidP="00C67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06D">
        <w:rPr>
          <w:rFonts w:ascii="Times New Roman" w:hAnsi="Times New Roman" w:cs="Times New Roman"/>
          <w:b/>
          <w:sz w:val="24"/>
          <w:szCs w:val="24"/>
        </w:rPr>
        <w:t>АДРЕСА РЕДАКЦІЙНОЇ КОЛЕГІЇ</w:t>
      </w:r>
    </w:p>
    <w:p w14:paraId="504985DE" w14:textId="77777777" w:rsidR="00C670ED" w:rsidRPr="00F26815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Факультет педагогічної освіти</w:t>
      </w:r>
    </w:p>
    <w:p w14:paraId="2FA165E6" w14:textId="77777777" w:rsidR="00C670ED" w:rsidRPr="00F26815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14:paraId="5DCEF0A2" w14:textId="77777777" w:rsidR="00C670ED" w:rsidRPr="00F26815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 xml:space="preserve">м. Львів 79005,  вул. </w:t>
      </w:r>
      <w:proofErr w:type="spellStart"/>
      <w:r w:rsidRPr="00F26815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F26815">
        <w:rPr>
          <w:rFonts w:ascii="Times New Roman" w:hAnsi="Times New Roman" w:cs="Times New Roman"/>
          <w:sz w:val="24"/>
          <w:szCs w:val="24"/>
        </w:rPr>
        <w:t>-Барановського, 7</w:t>
      </w:r>
    </w:p>
    <w:p w14:paraId="66F26D03" w14:textId="77777777" w:rsidR="00C670ED" w:rsidRDefault="00C670ED" w:rsidP="00C67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15">
        <w:rPr>
          <w:rFonts w:ascii="Times New Roman" w:hAnsi="Times New Roman" w:cs="Times New Roman"/>
          <w:sz w:val="24"/>
          <w:szCs w:val="24"/>
        </w:rPr>
        <w:t>Технічний секретар Вісника – Троханяк</w:t>
      </w:r>
      <w:r>
        <w:rPr>
          <w:rFonts w:ascii="Times New Roman" w:hAnsi="Times New Roman" w:cs="Times New Roman"/>
          <w:sz w:val="24"/>
          <w:szCs w:val="24"/>
        </w:rPr>
        <w:t xml:space="preserve"> Наталя Адамівна.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r w:rsidRPr="00F26815">
        <w:rPr>
          <w:rFonts w:ascii="Times New Roman" w:hAnsi="Times New Roman" w:cs="Times New Roman"/>
          <w:sz w:val="24"/>
          <w:szCs w:val="24"/>
        </w:rPr>
        <w:t>067) 436-60-31</w:t>
      </w:r>
    </w:p>
    <w:p w14:paraId="7D4CF716" w14:textId="77777777" w:rsidR="00C670ED" w:rsidRDefault="00C670ED" w:rsidP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AFEF85" w14:textId="77777777" w:rsidR="00C670ED" w:rsidRPr="000815C0" w:rsidRDefault="00C670ED" w:rsidP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AEEF3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5F0184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visnyk.pedagogics@lnu.edu.ua</w:t>
        </w:r>
      </w:hyperlink>
    </w:p>
    <w:p w14:paraId="548483C7" w14:textId="77777777" w:rsidR="00C670ED" w:rsidRPr="0009706D" w:rsidRDefault="00C670ED" w:rsidP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644"/>
          <w:sz w:val="24"/>
          <w:szCs w:val="24"/>
        </w:rPr>
      </w:pPr>
      <w:r w:rsidRPr="00046D51">
        <w:rPr>
          <w:rFonts w:ascii="Times New Roman" w:hAnsi="Times New Roman" w:cs="Times New Roman"/>
          <w:bCs/>
          <w:color w:val="484644"/>
          <w:sz w:val="24"/>
          <w:szCs w:val="24"/>
        </w:rPr>
        <w:t>Сайт Вісника</w:t>
      </w:r>
      <w:r>
        <w:rPr>
          <w:rFonts w:ascii="Times New Roman" w:hAnsi="Times New Roman" w:cs="Times New Roman"/>
          <w:b/>
          <w:bCs/>
          <w:color w:val="484644"/>
          <w:sz w:val="24"/>
          <w:szCs w:val="24"/>
        </w:rPr>
        <w:t xml:space="preserve">: </w:t>
      </w:r>
      <w:hyperlink r:id="rId11" w:history="1">
        <w:r w:rsidRPr="00CB5CFF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http://publications.lnu.edu.ua/bulletins/index.php/pedagogics/issue/archive</w:t>
        </w:r>
      </w:hyperlink>
    </w:p>
    <w:p w14:paraId="7AC0478D" w14:textId="77777777" w:rsidR="00242DC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D85D965" w14:textId="77777777" w:rsidR="00242DC1" w:rsidRPr="00C2660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Зразок</w:t>
      </w:r>
    </w:p>
    <w:p w14:paraId="52F1C431" w14:textId="77777777" w:rsidR="00242DC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r w:rsidRPr="00C266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для україномовної статті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</w:p>
    <w:p w14:paraId="2000771A" w14:textId="77777777" w:rsidR="00242DC1" w:rsidRPr="00242DC1" w:rsidRDefault="00242DC1" w:rsidP="00242DC1">
      <w:pPr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УДК </w:t>
      </w:r>
    </w:p>
    <w:p w14:paraId="4CE5D81E" w14:textId="77777777"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DC1">
        <w:rPr>
          <w:rFonts w:ascii="Times New Roman" w:hAnsi="Times New Roman" w:cs="Times New Roman"/>
          <w:b/>
          <w:sz w:val="24"/>
          <w:szCs w:val="24"/>
        </w:rPr>
        <w:t>ЄВРОПЕЙСЬКИЙ ДОСВІД ОЦІНЮВАННЯ ЯКОСТІ СЕРЕДНЬОЇ ОСВІТИ</w:t>
      </w:r>
    </w:p>
    <w:p w14:paraId="28A0CF2A" w14:textId="77777777"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8570C" w14:textId="77777777"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2D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Ірина </w:t>
      </w:r>
      <w:proofErr w:type="spellStart"/>
      <w:r w:rsidRPr="00242D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Мищишин</w:t>
      </w:r>
      <w:proofErr w:type="spellEnd"/>
    </w:p>
    <w:p w14:paraId="58704A90" w14:textId="77777777"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6E96308" w14:textId="77777777" w:rsidR="00242DC1" w:rsidRPr="00242DC1" w:rsidRDefault="00242DC1" w:rsidP="00242D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42D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Львівський національний університет імені Івана Франка, </w:t>
      </w:r>
    </w:p>
    <w:p w14:paraId="22891940" w14:textId="77777777" w:rsidR="00242DC1" w:rsidRPr="00242DC1" w:rsidRDefault="00B43961" w:rsidP="00242DC1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вул. </w:t>
      </w:r>
      <w:proofErr w:type="spellStart"/>
      <w:r>
        <w:rPr>
          <w:rFonts w:ascii="Times New Roman" w:hAnsi="Times New Roman"/>
          <w:i/>
          <w:sz w:val="24"/>
          <w:szCs w:val="24"/>
        </w:rPr>
        <w:t>Туган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r w:rsidR="00242DC1" w:rsidRPr="00242DC1">
        <w:rPr>
          <w:rFonts w:ascii="Times New Roman" w:hAnsi="Times New Roman"/>
          <w:i/>
          <w:sz w:val="24"/>
          <w:szCs w:val="24"/>
        </w:rPr>
        <w:t>Барановського 7, Львів, Україна, UA–79005</w:t>
      </w:r>
    </w:p>
    <w:p w14:paraId="009A82F2" w14:textId="77777777" w:rsidR="00242DC1" w:rsidRPr="00242DC1" w:rsidRDefault="00000000" w:rsidP="00242D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hyperlink r:id="rId12" w:history="1">
        <w:r w:rsidR="00242DC1" w:rsidRPr="00242DC1">
          <w:rPr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iryna.myshchyshyn@lnu.edu.ua</w:t>
        </w:r>
      </w:hyperlink>
    </w:p>
    <w:p w14:paraId="429E3776" w14:textId="77777777" w:rsidR="00242DC1" w:rsidRPr="00242DC1" w:rsidRDefault="00242DC1" w:rsidP="0024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AC27087" w14:textId="77777777"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Анотація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</w:p>
    <w:p w14:paraId="2063B500" w14:textId="77777777"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Ключові слова: ...</w:t>
      </w:r>
    </w:p>
    <w:p w14:paraId="2C237F31" w14:textId="77777777"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8D34B7F" w14:textId="77777777"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Текст статті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</w:p>
    <w:p w14:paraId="0D043908" w14:textId="77777777"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60C9EFA" w14:textId="77777777" w:rsidR="00242DC1" w:rsidRPr="00242DC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[</w:t>
      </w: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Список використаних джерел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]</w:t>
      </w:r>
    </w:p>
    <w:p w14:paraId="3409BF1E" w14:textId="532F9BDF" w:rsidR="002C6E47" w:rsidRPr="00A1318D" w:rsidRDefault="002C6E47" w:rsidP="002C6E47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1318D">
        <w:rPr>
          <w:rFonts w:ascii="Times New Roman" w:hAnsi="Times New Roman"/>
          <w:shd w:val="clear" w:color="auto" w:fill="FFFFFF"/>
        </w:rPr>
        <w:t>Бігун О. М. Педагогічна підготовка вчителя в коледжах Великої Британії та України: порівняльний аспект :</w:t>
      </w:r>
      <w:r w:rsidRPr="00A1318D">
        <w:rPr>
          <w:rFonts w:ascii="Times New Roman" w:hAnsi="Times New Roman"/>
        </w:rPr>
        <w:t xml:space="preserve"> </w:t>
      </w:r>
      <w:proofErr w:type="spellStart"/>
      <w:r w:rsidRPr="00A1318D">
        <w:rPr>
          <w:rFonts w:ascii="Times New Roman" w:hAnsi="Times New Roman"/>
        </w:rPr>
        <w:t>зб</w:t>
      </w:r>
      <w:proofErr w:type="spellEnd"/>
      <w:r w:rsidRPr="00A1318D">
        <w:rPr>
          <w:rFonts w:ascii="Times New Roman" w:hAnsi="Times New Roman"/>
        </w:rPr>
        <w:t xml:space="preserve">. наук. праць «Педагогічні науки». № 88. 2019. С. 92–98. URL : </w:t>
      </w:r>
      <w:hyperlink r:id="rId13">
        <w:r w:rsidRPr="00A1318D">
          <w:rPr>
            <w:rFonts w:ascii="Times New Roman" w:hAnsi="Times New Roman"/>
            <w:shd w:val="clear" w:color="auto" w:fill="FFFFFF"/>
          </w:rPr>
          <w:t>https://doi.org/10.32999/ksu2413-1865/2019-88-15</w:t>
        </w:r>
      </w:hyperlink>
      <w:r w:rsidRPr="00A1318D">
        <w:rPr>
          <w:rFonts w:ascii="Times New Roman" w:hAnsi="Times New Roman"/>
        </w:rPr>
        <w:t xml:space="preserve"> </w:t>
      </w:r>
    </w:p>
    <w:p w14:paraId="74F5BD28" w14:textId="2F7A2B59" w:rsidR="002C6E47" w:rsidRPr="00A1318D" w:rsidRDefault="002C6E47" w:rsidP="002C6E47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1318D">
        <w:rPr>
          <w:rFonts w:ascii="Times New Roman" w:hAnsi="Times New Roman"/>
          <w:shd w:val="clear" w:color="auto" w:fill="FFFFFF"/>
        </w:rPr>
        <w:t>Деркач Ю., Лавро О. Професійна підготовка вчителів початкових класів Великобританії.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1318D">
        <w:rPr>
          <w:rFonts w:ascii="Times New Roman" w:hAnsi="Times New Roman"/>
          <w:iCs/>
          <w:shd w:val="clear" w:color="auto" w:fill="FFFFFF"/>
        </w:rPr>
        <w:t>Молодий вчений</w:t>
      </w:r>
      <w:r w:rsidRPr="00A1318D">
        <w:rPr>
          <w:rFonts w:ascii="Times New Roman" w:hAnsi="Times New Roman"/>
          <w:shd w:val="clear" w:color="auto" w:fill="FFFFFF"/>
        </w:rPr>
        <w:t>. 2021. № 6 (94). С. 159</w:t>
      </w:r>
      <w:r w:rsidRPr="00A1318D">
        <w:rPr>
          <w:rFonts w:ascii="Times New Roman" w:hAnsi="Times New Roman"/>
        </w:rPr>
        <w:t>–</w:t>
      </w:r>
      <w:r w:rsidRPr="00A1318D">
        <w:rPr>
          <w:rFonts w:ascii="Times New Roman" w:hAnsi="Times New Roman"/>
          <w:shd w:val="clear" w:color="auto" w:fill="FFFFFF"/>
        </w:rPr>
        <w:t xml:space="preserve">162. URL : </w:t>
      </w:r>
      <w:hyperlink r:id="rId14">
        <w:r w:rsidRPr="00A1318D">
          <w:rPr>
            <w:rFonts w:ascii="Times New Roman" w:hAnsi="Times New Roman"/>
            <w:shd w:val="clear" w:color="auto" w:fill="FFFFFF"/>
          </w:rPr>
          <w:t>https://doi.org/10.32839/2304-5809/2021-6-94-32</w:t>
        </w:r>
      </w:hyperlink>
    </w:p>
    <w:p w14:paraId="0822D695" w14:textId="77777777" w:rsidR="002C6E47" w:rsidRPr="00A1318D" w:rsidRDefault="002C6E47" w:rsidP="002C6E47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1318D">
        <w:rPr>
          <w:rFonts w:ascii="Times New Roman" w:hAnsi="Times New Roman"/>
        </w:rPr>
        <w:t xml:space="preserve">Семенець-Орлова І. Великобританія: нові вчителі для нового суспільства. </w:t>
      </w:r>
      <w:r w:rsidRPr="00A1318D">
        <w:rPr>
          <w:rFonts w:ascii="Times New Roman" w:hAnsi="Times New Roman"/>
          <w:lang w:val="en-US"/>
        </w:rPr>
        <w:t xml:space="preserve">URL </w:t>
      </w:r>
      <w:r w:rsidRPr="00A1318D">
        <w:rPr>
          <w:rFonts w:ascii="Times New Roman" w:hAnsi="Times New Roman"/>
        </w:rPr>
        <w:t xml:space="preserve">: </w:t>
      </w:r>
      <w:hyperlink r:id="rId15">
        <w:r w:rsidRPr="00A1318D">
          <w:rPr>
            <w:rFonts w:ascii="Times New Roman" w:hAnsi="Times New Roman"/>
          </w:rPr>
          <w:t>http://education-ua.org/ua/porivnyalna-pedagogika/460-velikobritaniya-novi-vchiteli-dlya-novogo-suspilstva</w:t>
        </w:r>
      </w:hyperlink>
    </w:p>
    <w:p w14:paraId="3B8EB86B" w14:textId="77777777" w:rsidR="002C6E47" w:rsidRPr="00A1318D" w:rsidRDefault="002C6E47" w:rsidP="002C6E47">
      <w:pPr>
        <w:pStyle w:val="a5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1318D">
        <w:rPr>
          <w:rFonts w:ascii="Times New Roman" w:hAnsi="Times New Roman"/>
          <w:shd w:val="clear" w:color="auto" w:fill="FFFFFF"/>
        </w:rPr>
        <w:t xml:space="preserve">Стрілець С. І. Інновації у вищій педагогічній освіті: теорія і практика : </w:t>
      </w:r>
      <w:proofErr w:type="spellStart"/>
      <w:r w:rsidRPr="00A1318D">
        <w:rPr>
          <w:rFonts w:ascii="Times New Roman" w:hAnsi="Times New Roman"/>
          <w:shd w:val="clear" w:color="auto" w:fill="FFFFFF"/>
        </w:rPr>
        <w:t>навч</w:t>
      </w:r>
      <w:proofErr w:type="spellEnd"/>
      <w:r w:rsidRPr="00A1318D">
        <w:rPr>
          <w:rFonts w:ascii="Times New Roman" w:hAnsi="Times New Roman"/>
          <w:shd w:val="clear" w:color="auto" w:fill="FFFFFF"/>
        </w:rPr>
        <w:t xml:space="preserve">. посібник. 2-ге вид. </w:t>
      </w:r>
      <w:proofErr w:type="spellStart"/>
      <w:r w:rsidRPr="00A1318D">
        <w:rPr>
          <w:rFonts w:ascii="Times New Roman" w:hAnsi="Times New Roman"/>
          <w:shd w:val="clear" w:color="auto" w:fill="FFFFFF"/>
        </w:rPr>
        <w:t>доповн</w:t>
      </w:r>
      <w:proofErr w:type="spellEnd"/>
      <w:r w:rsidRPr="00A1318D">
        <w:rPr>
          <w:rFonts w:ascii="Times New Roman" w:hAnsi="Times New Roman"/>
          <w:shd w:val="clear" w:color="auto" w:fill="FFFFFF"/>
        </w:rPr>
        <w:t xml:space="preserve">. і </w:t>
      </w:r>
      <w:proofErr w:type="spellStart"/>
      <w:r w:rsidRPr="00A1318D">
        <w:rPr>
          <w:rFonts w:ascii="Times New Roman" w:hAnsi="Times New Roman"/>
          <w:shd w:val="clear" w:color="auto" w:fill="FFFFFF"/>
        </w:rPr>
        <w:t>переробл</w:t>
      </w:r>
      <w:proofErr w:type="spellEnd"/>
      <w:r w:rsidRPr="00A1318D">
        <w:rPr>
          <w:rFonts w:ascii="Times New Roman" w:hAnsi="Times New Roman"/>
          <w:shd w:val="clear" w:color="auto" w:fill="FFFFFF"/>
        </w:rPr>
        <w:t xml:space="preserve">. Чернігів : ФОП Лозовий В. М. 2015. </w:t>
      </w:r>
      <w:r w:rsidRPr="00A1318D">
        <w:rPr>
          <w:rFonts w:ascii="Times New Roman" w:hAnsi="Times New Roman"/>
        </w:rPr>
        <w:t xml:space="preserve">С. 160. </w:t>
      </w:r>
      <w:proofErr w:type="gramStart"/>
      <w:r w:rsidRPr="00A1318D">
        <w:rPr>
          <w:rFonts w:ascii="Times New Roman" w:hAnsi="Times New Roman"/>
          <w:lang w:val="en-US"/>
        </w:rPr>
        <w:t>URL</w:t>
      </w:r>
      <w:r w:rsidRPr="00A1318D">
        <w:rPr>
          <w:rFonts w:ascii="Times New Roman" w:hAnsi="Times New Roman"/>
        </w:rPr>
        <w:t xml:space="preserve"> :</w:t>
      </w:r>
      <w:proofErr w:type="gramEnd"/>
      <w:r w:rsidRPr="00A1318D">
        <w:rPr>
          <w:rFonts w:ascii="Times New Roman" w:hAnsi="Times New Roman"/>
        </w:rPr>
        <w:t xml:space="preserve"> </w:t>
      </w:r>
      <w:hyperlink r:id="rId16">
        <w:r w:rsidRPr="00A1318D">
          <w:rPr>
            <w:rFonts w:ascii="Times New Roman" w:hAnsi="Times New Roman"/>
            <w:shd w:val="clear" w:color="auto" w:fill="FFFFFF"/>
          </w:rPr>
          <w:t>erpub.chnpu.edu.ua:8080/</w:t>
        </w:r>
        <w:proofErr w:type="spellStart"/>
        <w:r w:rsidRPr="00A1318D">
          <w:rPr>
            <w:rFonts w:ascii="Times New Roman" w:hAnsi="Times New Roman"/>
            <w:shd w:val="clear" w:color="auto" w:fill="FFFFFF"/>
          </w:rPr>
          <w:t>jspui</w:t>
        </w:r>
        <w:proofErr w:type="spellEnd"/>
        <w:r w:rsidRPr="00A1318D">
          <w:rPr>
            <w:rFonts w:ascii="Times New Roman" w:hAnsi="Times New Roman"/>
            <w:shd w:val="clear" w:color="auto" w:fill="FFFFFF"/>
          </w:rPr>
          <w:t>/</w:t>
        </w:r>
        <w:proofErr w:type="spellStart"/>
        <w:r w:rsidRPr="00A1318D">
          <w:rPr>
            <w:rFonts w:ascii="Times New Roman" w:hAnsi="Times New Roman"/>
            <w:shd w:val="clear" w:color="auto" w:fill="FFFFFF"/>
          </w:rPr>
          <w:t>handle</w:t>
        </w:r>
        <w:proofErr w:type="spellEnd"/>
        <w:r w:rsidRPr="00A1318D">
          <w:rPr>
            <w:rFonts w:ascii="Times New Roman" w:hAnsi="Times New Roman"/>
            <w:shd w:val="clear" w:color="auto" w:fill="FFFFFF"/>
          </w:rPr>
          <w:t>/123456789/1885</w:t>
        </w:r>
      </w:hyperlink>
      <w:r w:rsidRPr="00A1318D">
        <w:rPr>
          <w:rFonts w:ascii="Times New Roman" w:hAnsi="Times New Roman"/>
        </w:rPr>
        <w:t xml:space="preserve"> </w:t>
      </w:r>
    </w:p>
    <w:p w14:paraId="68A20C03" w14:textId="77777777" w:rsidR="002C6E47" w:rsidRPr="00A1318D" w:rsidRDefault="002C6E47" w:rsidP="002C6E47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1318D">
        <w:rPr>
          <w:rFonts w:ascii="Times New Roman" w:hAnsi="Times New Roman"/>
        </w:rPr>
        <w:t xml:space="preserve">Яцишин Н. П. </w:t>
      </w:r>
      <w:proofErr w:type="spellStart"/>
      <w:r w:rsidRPr="00A1318D">
        <w:rPr>
          <w:rFonts w:ascii="Times New Roman" w:hAnsi="Times New Roman"/>
        </w:rPr>
        <w:t>Професійно</w:t>
      </w:r>
      <w:proofErr w:type="spellEnd"/>
      <w:r w:rsidRPr="00A1318D">
        <w:rPr>
          <w:rFonts w:ascii="Times New Roman" w:hAnsi="Times New Roman"/>
        </w:rPr>
        <w:t xml:space="preserve">-педагогічна підготовка вчителів у Великій Британії (90-ті роки ХХ століття) : </w:t>
      </w:r>
      <w:proofErr w:type="spellStart"/>
      <w:r w:rsidRPr="00A1318D">
        <w:rPr>
          <w:rFonts w:ascii="Times New Roman" w:hAnsi="Times New Roman"/>
        </w:rPr>
        <w:t>автореф</w:t>
      </w:r>
      <w:proofErr w:type="spellEnd"/>
      <w:r w:rsidRPr="00A1318D">
        <w:rPr>
          <w:rFonts w:ascii="Times New Roman" w:hAnsi="Times New Roman"/>
        </w:rPr>
        <w:t xml:space="preserve">. </w:t>
      </w:r>
      <w:proofErr w:type="spellStart"/>
      <w:r w:rsidRPr="00A1318D">
        <w:rPr>
          <w:rFonts w:ascii="Times New Roman" w:hAnsi="Times New Roman"/>
        </w:rPr>
        <w:t>дис</w:t>
      </w:r>
      <w:proofErr w:type="spellEnd"/>
      <w:r w:rsidRPr="00A1318D">
        <w:rPr>
          <w:rFonts w:ascii="Times New Roman" w:hAnsi="Times New Roman"/>
          <w:lang w:val="ru-RU"/>
        </w:rPr>
        <w:t xml:space="preserve"> </w:t>
      </w:r>
      <w:r w:rsidRPr="00A1318D">
        <w:rPr>
          <w:rFonts w:ascii="Times New Roman" w:hAnsi="Times New Roman"/>
        </w:rPr>
        <w:t xml:space="preserve">... </w:t>
      </w:r>
      <w:proofErr w:type="spellStart"/>
      <w:r w:rsidRPr="00A1318D">
        <w:rPr>
          <w:rFonts w:ascii="Times New Roman" w:hAnsi="Times New Roman"/>
        </w:rPr>
        <w:t>канд</w:t>
      </w:r>
      <w:proofErr w:type="spellEnd"/>
      <w:r w:rsidRPr="00A1318D">
        <w:rPr>
          <w:rFonts w:ascii="Times New Roman" w:hAnsi="Times New Roman"/>
        </w:rPr>
        <w:t>. пед. наук</w:t>
      </w:r>
      <w:r w:rsidRPr="00A1318D">
        <w:rPr>
          <w:rFonts w:ascii="Times New Roman" w:hAnsi="Times New Roman"/>
          <w:lang w:val="ru-RU"/>
        </w:rPr>
        <w:t xml:space="preserve"> </w:t>
      </w:r>
      <w:r w:rsidRPr="00A1318D">
        <w:rPr>
          <w:rFonts w:ascii="Times New Roman" w:hAnsi="Times New Roman"/>
        </w:rPr>
        <w:t>: 13.00.01.  Київ, 1998. 17 с.</w:t>
      </w:r>
    </w:p>
    <w:p w14:paraId="59C3C1B8" w14:textId="77777777" w:rsidR="00242DC1" w:rsidRPr="00C2660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45EB9DFD" w14:textId="77777777" w:rsidR="00242DC1" w:rsidRPr="00C26601" w:rsidRDefault="00242DC1" w:rsidP="00C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26601">
        <w:rPr>
          <w:rFonts w:ascii="Times New Roman" w:eastAsia="Times New Roman" w:hAnsi="Times New Roman" w:cs="Times New Roman"/>
          <w:sz w:val="24"/>
          <w:szCs w:val="24"/>
          <w:lang w:eastAsia="uk-UA"/>
        </w:rPr>
        <w:t>References</w:t>
      </w:r>
      <w:proofErr w:type="spellEnd"/>
    </w:p>
    <w:p w14:paraId="72A5C25F" w14:textId="75657047" w:rsidR="002C6E47" w:rsidRPr="00CE7B05" w:rsidRDefault="002C6E47" w:rsidP="002C6E47">
      <w:pPr>
        <w:pStyle w:val="a5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Bihun, O. M. (2019).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Pedahohichna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pidhotovka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vchytelya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v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koledzhakh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velykoy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brytaniy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ta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ukrayny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: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porivnyal'nyj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aspekt</w:t>
      </w:r>
      <w:proofErr w:type="spell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. [Teacher education in colleges in the UK and Ukraine: a comparative aspect</w:t>
      </w:r>
      <w:proofErr w:type="gramStart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] :</w:t>
      </w:r>
      <w:proofErr w:type="gramEnd"/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>zb</w:t>
      </w:r>
      <w:proofErr w:type="spellEnd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. </w:t>
      </w:r>
      <w:proofErr w:type="spellStart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>nauk</w:t>
      </w:r>
      <w:proofErr w:type="spellEnd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. </w:t>
      </w:r>
      <w:proofErr w:type="gramStart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>prats’</w:t>
      </w:r>
      <w:proofErr w:type="gramEnd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>. «</w:t>
      </w:r>
      <w:proofErr w:type="spellStart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>Pedahohichni</w:t>
      </w:r>
      <w:proofErr w:type="spellEnd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>nauky</w:t>
      </w:r>
      <w:proofErr w:type="spellEnd"/>
      <w:r w:rsidRPr="00CE7B05">
        <w:rPr>
          <w:rFonts w:ascii="Times New Roman" w:hAnsi="Times New Roman"/>
          <w:i/>
          <w:color w:val="000000"/>
          <w:shd w:val="clear" w:color="auto" w:fill="FFFFFF"/>
          <w:lang w:val="en-US"/>
        </w:rPr>
        <w:t xml:space="preserve">», </w:t>
      </w:r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№ 88, 92</w:t>
      </w:r>
      <w:r w:rsidRPr="00CE7B05">
        <w:rPr>
          <w:rFonts w:ascii="Times New Roman" w:hAnsi="Times New Roman"/>
          <w:lang w:val="en-US"/>
        </w:rPr>
        <w:t>–</w:t>
      </w:r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98 [in Ukrainian].</w:t>
      </w:r>
    </w:p>
    <w:p w14:paraId="5C1EA554" w14:textId="77777777" w:rsidR="002C6E47" w:rsidRPr="00CE7B05" w:rsidRDefault="002C6E47" w:rsidP="002C6E47">
      <w:pPr>
        <w:pStyle w:val="a5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hd w:val="clear" w:color="auto" w:fill="FFFFFF"/>
          <w:lang w:val="en-US"/>
        </w:rPr>
      </w:pPr>
      <w:r w:rsidRPr="00CE7B05">
        <w:rPr>
          <w:rFonts w:ascii="Times New Roman" w:hAnsi="Times New Roman"/>
          <w:color w:val="000000"/>
          <w:lang w:val="en-US"/>
        </w:rPr>
        <w:t xml:space="preserve">Derkach, Yu., Lavro, O.  (2021). </w:t>
      </w:r>
      <w:proofErr w:type="spellStart"/>
      <w:r w:rsidRPr="00CE7B05">
        <w:rPr>
          <w:rFonts w:ascii="Times New Roman" w:hAnsi="Times New Roman"/>
          <w:color w:val="000000"/>
          <w:lang w:val="en-US"/>
        </w:rPr>
        <w:t>Profesijna</w:t>
      </w:r>
      <w:proofErr w:type="spellEnd"/>
      <w:r w:rsidRPr="00CE7B0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lang w:val="en-US"/>
        </w:rPr>
        <w:t>pidhotovka</w:t>
      </w:r>
      <w:proofErr w:type="spellEnd"/>
      <w:r w:rsidRPr="00CE7B0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lang w:val="en-US"/>
        </w:rPr>
        <w:t>vchyteliv</w:t>
      </w:r>
      <w:proofErr w:type="spellEnd"/>
      <w:r w:rsidRPr="00CE7B0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lang w:val="en-US"/>
        </w:rPr>
        <w:t>pochatkovykh</w:t>
      </w:r>
      <w:proofErr w:type="spellEnd"/>
      <w:r w:rsidRPr="00CE7B0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lang w:val="en-US"/>
        </w:rPr>
        <w:t>klasiv</w:t>
      </w:r>
      <w:proofErr w:type="spellEnd"/>
      <w:r w:rsidRPr="00CE7B05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color w:val="000000"/>
          <w:lang w:val="en-US"/>
        </w:rPr>
        <w:t>velykobrytaniy</w:t>
      </w:r>
      <w:proofErr w:type="spellEnd"/>
      <w:r w:rsidRPr="00CE7B05">
        <w:rPr>
          <w:rFonts w:ascii="Times New Roman" w:hAnsi="Times New Roman"/>
          <w:color w:val="000000"/>
          <w:lang w:val="en-US"/>
        </w:rPr>
        <w:t xml:space="preserve"> [Professional teachers training of the UK’s primary schools]. </w:t>
      </w:r>
      <w:proofErr w:type="spellStart"/>
      <w:r w:rsidRPr="00CE7B05">
        <w:rPr>
          <w:rFonts w:ascii="Times New Roman" w:hAnsi="Times New Roman"/>
          <w:i/>
          <w:color w:val="000000"/>
          <w:lang w:val="en-US"/>
        </w:rPr>
        <w:t>Molodyj</w:t>
      </w:r>
      <w:proofErr w:type="spellEnd"/>
      <w:r w:rsidRPr="00CE7B05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i/>
          <w:color w:val="000000"/>
          <w:lang w:val="en-US"/>
        </w:rPr>
        <w:t>vchenyj</w:t>
      </w:r>
      <w:proofErr w:type="spellEnd"/>
      <w:r w:rsidRPr="00CE7B05">
        <w:rPr>
          <w:rFonts w:ascii="Times New Roman" w:hAnsi="Times New Roman"/>
          <w:color w:val="000000"/>
          <w:lang w:val="en-US"/>
        </w:rPr>
        <w:t xml:space="preserve">, </w:t>
      </w:r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6 (94), 159</w:t>
      </w:r>
      <w:r w:rsidRPr="00CE7B05">
        <w:rPr>
          <w:rFonts w:ascii="Times New Roman" w:hAnsi="Times New Roman"/>
          <w:lang w:val="en-US"/>
        </w:rPr>
        <w:t>–</w:t>
      </w:r>
      <w:r w:rsidRPr="00CE7B05">
        <w:rPr>
          <w:rFonts w:ascii="Times New Roman" w:hAnsi="Times New Roman"/>
          <w:color w:val="000000"/>
          <w:shd w:val="clear" w:color="auto" w:fill="FFFFFF"/>
          <w:lang w:val="en-US"/>
        </w:rPr>
        <w:t>162 [in Ukrainian].</w:t>
      </w:r>
    </w:p>
    <w:p w14:paraId="3C6E0DB8" w14:textId="1EB97A3C" w:rsidR="002C6E47" w:rsidRPr="00CE7B05" w:rsidRDefault="002C6E47" w:rsidP="002C6E47">
      <w:pPr>
        <w:pStyle w:val="a5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CE7B05">
        <w:rPr>
          <w:rFonts w:ascii="Times New Roman" w:hAnsi="Times New Roman"/>
          <w:lang w:val="en-US"/>
        </w:rPr>
        <w:t>Semenets</w:t>
      </w:r>
      <w:proofErr w:type="spellEnd"/>
      <w:r w:rsidRPr="00CE7B05">
        <w:rPr>
          <w:rFonts w:ascii="Times New Roman" w:hAnsi="Times New Roman"/>
          <w:lang w:val="en-US"/>
        </w:rPr>
        <w:t xml:space="preserve">’-Orlova, I. (2015). </w:t>
      </w:r>
      <w:proofErr w:type="spellStart"/>
      <w:r w:rsidRPr="00CE7B05">
        <w:rPr>
          <w:rFonts w:ascii="Times New Roman" w:hAnsi="Times New Roman"/>
          <w:lang w:val="en-US"/>
        </w:rPr>
        <w:t>Velykobrytaniia</w:t>
      </w:r>
      <w:proofErr w:type="spellEnd"/>
      <w:r w:rsidRPr="00CE7B05">
        <w:rPr>
          <w:rFonts w:ascii="Times New Roman" w:hAnsi="Times New Roman"/>
          <w:lang w:val="en-US"/>
        </w:rPr>
        <w:t xml:space="preserve">: </w:t>
      </w:r>
      <w:proofErr w:type="spellStart"/>
      <w:r w:rsidRPr="00CE7B05">
        <w:rPr>
          <w:rFonts w:ascii="Times New Roman" w:hAnsi="Times New Roman"/>
          <w:lang w:val="en-US"/>
        </w:rPr>
        <w:t>novi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vchyteli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dlia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novoho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suspil’stva</w:t>
      </w:r>
      <w:proofErr w:type="spellEnd"/>
      <w:r w:rsidRPr="00CE7B05">
        <w:rPr>
          <w:rFonts w:ascii="Times New Roman" w:hAnsi="Times New Roman"/>
          <w:lang w:val="en-US"/>
        </w:rPr>
        <w:t xml:space="preserve"> [Great Britain: new teachers for a new society]</w:t>
      </w:r>
      <w:r w:rsidRPr="00CE7B05">
        <w:rPr>
          <w:rFonts w:ascii="Times New Roman" w:hAnsi="Times New Roman"/>
          <w:i/>
          <w:lang w:val="en-US"/>
        </w:rPr>
        <w:t xml:space="preserve"> </w:t>
      </w:r>
      <w:r w:rsidRPr="00CE7B05">
        <w:rPr>
          <w:rFonts w:ascii="Times New Roman" w:hAnsi="Times New Roman"/>
          <w:shd w:val="clear" w:color="auto" w:fill="FFFFFF"/>
          <w:lang w:val="en-US"/>
        </w:rPr>
        <w:t>[in Ukrainian].</w:t>
      </w:r>
    </w:p>
    <w:p w14:paraId="65112F32" w14:textId="77777777" w:rsidR="002C6E47" w:rsidRPr="00CE7B05" w:rsidRDefault="002C6E47" w:rsidP="002C6E47">
      <w:pPr>
        <w:pStyle w:val="a5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CE7B05">
        <w:rPr>
          <w:rFonts w:ascii="Times New Roman" w:hAnsi="Times New Roman"/>
          <w:lang w:val="en-US"/>
        </w:rPr>
        <w:lastRenderedPageBreak/>
        <w:t>Strilets</w:t>
      </w:r>
      <w:proofErr w:type="spellEnd"/>
      <w:r w:rsidRPr="00CE7B05">
        <w:rPr>
          <w:rFonts w:ascii="Times New Roman" w:hAnsi="Times New Roman"/>
          <w:lang w:val="en-US"/>
        </w:rPr>
        <w:t xml:space="preserve">’, S. I. (2015). </w:t>
      </w:r>
      <w:proofErr w:type="spellStart"/>
      <w:r w:rsidRPr="00CE7B05">
        <w:rPr>
          <w:rFonts w:ascii="Times New Roman" w:hAnsi="Times New Roman"/>
          <w:lang w:val="en-US"/>
        </w:rPr>
        <w:t>Innovatsii</w:t>
      </w:r>
      <w:proofErr w:type="spellEnd"/>
      <w:r w:rsidRPr="00CE7B05">
        <w:rPr>
          <w:rFonts w:ascii="Times New Roman" w:hAnsi="Times New Roman"/>
          <w:lang w:val="en-US"/>
        </w:rPr>
        <w:t xml:space="preserve"> u </w:t>
      </w:r>
      <w:proofErr w:type="spellStart"/>
      <w:r w:rsidRPr="00CE7B05">
        <w:rPr>
          <w:rFonts w:ascii="Times New Roman" w:hAnsi="Times New Roman"/>
          <w:lang w:val="en-US"/>
        </w:rPr>
        <w:t>vyschij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pedahohichnij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osviti</w:t>
      </w:r>
      <w:proofErr w:type="spellEnd"/>
      <w:r w:rsidRPr="00CE7B05">
        <w:rPr>
          <w:rFonts w:ascii="Times New Roman" w:hAnsi="Times New Roman"/>
          <w:lang w:val="en-US"/>
        </w:rPr>
        <w:t xml:space="preserve">: </w:t>
      </w:r>
      <w:proofErr w:type="spellStart"/>
      <w:r w:rsidRPr="00CE7B05">
        <w:rPr>
          <w:rFonts w:ascii="Times New Roman" w:hAnsi="Times New Roman"/>
          <w:lang w:val="en-US"/>
        </w:rPr>
        <w:t>teoriia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i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praktyka</w:t>
      </w:r>
      <w:proofErr w:type="spellEnd"/>
      <w:r w:rsidRPr="00CE7B05">
        <w:rPr>
          <w:rFonts w:ascii="Times New Roman" w:hAnsi="Times New Roman"/>
          <w:lang w:val="en-US"/>
        </w:rPr>
        <w:t xml:space="preserve"> [Innovations in higher pedagogical education: theory and practice</w:t>
      </w:r>
      <w:proofErr w:type="gramStart"/>
      <w:r w:rsidRPr="00CE7B05">
        <w:rPr>
          <w:rFonts w:ascii="Times New Roman" w:hAnsi="Times New Roman"/>
          <w:lang w:val="en-US"/>
        </w:rPr>
        <w:t>] :</w:t>
      </w:r>
      <w:proofErr w:type="gram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navch</w:t>
      </w:r>
      <w:proofErr w:type="spellEnd"/>
      <w:r w:rsidRPr="00CE7B05">
        <w:rPr>
          <w:rFonts w:ascii="Times New Roman" w:hAnsi="Times New Roman"/>
          <w:lang w:val="en-US"/>
        </w:rPr>
        <w:t xml:space="preserve">. </w:t>
      </w:r>
      <w:proofErr w:type="spellStart"/>
      <w:r w:rsidRPr="00CE7B05">
        <w:rPr>
          <w:rFonts w:ascii="Times New Roman" w:hAnsi="Times New Roman"/>
          <w:lang w:val="en-US"/>
        </w:rPr>
        <w:t>posibn</w:t>
      </w:r>
      <w:proofErr w:type="spellEnd"/>
      <w:r w:rsidRPr="00CE7B05">
        <w:rPr>
          <w:rFonts w:ascii="Times New Roman" w:hAnsi="Times New Roman"/>
          <w:lang w:val="en-US"/>
        </w:rPr>
        <w:t xml:space="preserve">. 2-he </w:t>
      </w:r>
      <w:proofErr w:type="spellStart"/>
      <w:r w:rsidRPr="00CE7B05">
        <w:rPr>
          <w:rFonts w:ascii="Times New Roman" w:hAnsi="Times New Roman"/>
          <w:lang w:val="en-US"/>
        </w:rPr>
        <w:t>vyd</w:t>
      </w:r>
      <w:proofErr w:type="spellEnd"/>
      <w:r w:rsidRPr="00CE7B05">
        <w:rPr>
          <w:rFonts w:ascii="Times New Roman" w:hAnsi="Times New Roman"/>
          <w:lang w:val="en-US"/>
        </w:rPr>
        <w:t xml:space="preserve">. </w:t>
      </w:r>
      <w:proofErr w:type="spellStart"/>
      <w:r w:rsidRPr="00CE7B05">
        <w:rPr>
          <w:rFonts w:ascii="Times New Roman" w:hAnsi="Times New Roman"/>
          <w:lang w:val="en-US"/>
        </w:rPr>
        <w:t>dopovn</w:t>
      </w:r>
      <w:proofErr w:type="spellEnd"/>
      <w:r w:rsidRPr="00CE7B05">
        <w:rPr>
          <w:rFonts w:ascii="Times New Roman" w:hAnsi="Times New Roman"/>
          <w:lang w:val="en-US"/>
        </w:rPr>
        <w:t xml:space="preserve">. </w:t>
      </w:r>
      <w:proofErr w:type="spellStart"/>
      <w:r w:rsidRPr="00CE7B05">
        <w:rPr>
          <w:rFonts w:ascii="Times New Roman" w:hAnsi="Times New Roman"/>
          <w:lang w:val="en-US"/>
        </w:rPr>
        <w:t>i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pererobl</w:t>
      </w:r>
      <w:proofErr w:type="spellEnd"/>
      <w:r w:rsidRPr="00CE7B05">
        <w:rPr>
          <w:rFonts w:ascii="Times New Roman" w:hAnsi="Times New Roman"/>
          <w:lang w:val="en-US"/>
        </w:rPr>
        <w:t xml:space="preserve">. </w:t>
      </w:r>
      <w:proofErr w:type="gramStart"/>
      <w:r w:rsidRPr="00CE7B05">
        <w:rPr>
          <w:rFonts w:ascii="Times New Roman" w:hAnsi="Times New Roman"/>
          <w:lang w:val="en-US"/>
        </w:rPr>
        <w:t>Chernihiv :</w:t>
      </w:r>
      <w:proofErr w:type="gramEnd"/>
      <w:r w:rsidRPr="00CE7B05">
        <w:rPr>
          <w:rFonts w:ascii="Times New Roman" w:hAnsi="Times New Roman"/>
          <w:lang w:val="en-US"/>
        </w:rPr>
        <w:t xml:space="preserve"> FOP </w:t>
      </w:r>
      <w:proofErr w:type="spellStart"/>
      <w:r w:rsidRPr="00CE7B05">
        <w:rPr>
          <w:rFonts w:ascii="Times New Roman" w:hAnsi="Times New Roman"/>
          <w:lang w:val="en-US"/>
        </w:rPr>
        <w:t>Lozovyj</w:t>
      </w:r>
      <w:proofErr w:type="spellEnd"/>
      <w:r w:rsidRPr="00CE7B05">
        <w:rPr>
          <w:rFonts w:ascii="Times New Roman" w:hAnsi="Times New Roman"/>
          <w:lang w:val="en-US"/>
        </w:rPr>
        <w:t xml:space="preserve"> V. M., 160 </w:t>
      </w:r>
      <w:r w:rsidRPr="00CE7B05">
        <w:rPr>
          <w:rFonts w:ascii="Times New Roman" w:hAnsi="Times New Roman"/>
          <w:shd w:val="clear" w:color="auto" w:fill="FFFFFF"/>
          <w:lang w:val="en-US"/>
        </w:rPr>
        <w:t>[in Ukrainian].</w:t>
      </w:r>
    </w:p>
    <w:p w14:paraId="1B0C79C6" w14:textId="77777777" w:rsidR="002C6E47" w:rsidRPr="00CE7B05" w:rsidRDefault="002C6E47" w:rsidP="002C6E47">
      <w:pPr>
        <w:pStyle w:val="a5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lang w:val="en-US"/>
        </w:rPr>
      </w:pPr>
      <w:proofErr w:type="spellStart"/>
      <w:r w:rsidRPr="00CE7B05">
        <w:rPr>
          <w:rFonts w:ascii="Times New Roman" w:hAnsi="Times New Roman"/>
          <w:lang w:val="en-US"/>
        </w:rPr>
        <w:t>Yatsyshyn</w:t>
      </w:r>
      <w:proofErr w:type="spellEnd"/>
      <w:r w:rsidRPr="00CE7B05">
        <w:rPr>
          <w:rFonts w:ascii="Times New Roman" w:hAnsi="Times New Roman"/>
          <w:lang w:val="en-US"/>
        </w:rPr>
        <w:t xml:space="preserve">, N. P. (1998). </w:t>
      </w:r>
      <w:proofErr w:type="spellStart"/>
      <w:r w:rsidRPr="00CE7B05">
        <w:rPr>
          <w:rFonts w:ascii="Times New Roman" w:hAnsi="Times New Roman"/>
          <w:lang w:val="en-US"/>
        </w:rPr>
        <w:t>Profesijno-pedahohichna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pidhotovka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vchyteliv</w:t>
      </w:r>
      <w:proofErr w:type="spellEnd"/>
      <w:r w:rsidRPr="00CE7B05">
        <w:rPr>
          <w:rFonts w:ascii="Times New Roman" w:hAnsi="Times New Roman"/>
          <w:lang w:val="en-US"/>
        </w:rPr>
        <w:t xml:space="preserve"> u </w:t>
      </w:r>
      <w:proofErr w:type="spellStart"/>
      <w:r w:rsidRPr="00CE7B05">
        <w:rPr>
          <w:rFonts w:ascii="Times New Roman" w:hAnsi="Times New Roman"/>
          <w:lang w:val="en-US"/>
        </w:rPr>
        <w:t>Velykij</w:t>
      </w:r>
      <w:proofErr w:type="spell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Brytanii</w:t>
      </w:r>
      <w:proofErr w:type="spellEnd"/>
      <w:r w:rsidRPr="00CE7B05">
        <w:rPr>
          <w:rFonts w:ascii="Times New Roman" w:hAnsi="Times New Roman"/>
          <w:lang w:val="en-US"/>
        </w:rPr>
        <w:t xml:space="preserve"> (90-i </w:t>
      </w:r>
      <w:proofErr w:type="spellStart"/>
      <w:r w:rsidRPr="00CE7B05">
        <w:rPr>
          <w:rFonts w:ascii="Times New Roman" w:hAnsi="Times New Roman"/>
          <w:lang w:val="en-US"/>
        </w:rPr>
        <w:t>roky</w:t>
      </w:r>
      <w:proofErr w:type="spellEnd"/>
      <w:r w:rsidRPr="00CE7B05">
        <w:rPr>
          <w:rFonts w:ascii="Times New Roman" w:hAnsi="Times New Roman"/>
          <w:lang w:val="en-US"/>
        </w:rPr>
        <w:t xml:space="preserve"> XX </w:t>
      </w:r>
      <w:proofErr w:type="spellStart"/>
      <w:r w:rsidRPr="00CE7B05">
        <w:rPr>
          <w:rFonts w:ascii="Times New Roman" w:hAnsi="Times New Roman"/>
          <w:lang w:val="en-US"/>
        </w:rPr>
        <w:t>stolittia</w:t>
      </w:r>
      <w:proofErr w:type="spellEnd"/>
      <w:r w:rsidRPr="00CE7B05">
        <w:rPr>
          <w:rFonts w:ascii="Times New Roman" w:hAnsi="Times New Roman"/>
          <w:lang w:val="en-US"/>
        </w:rPr>
        <w:t>) [Professional and Pedagogical Training of Teachers in the United Kingdom (90s of the Twentieth Century)</w:t>
      </w:r>
      <w:proofErr w:type="gramStart"/>
      <w:r w:rsidRPr="00CE7B05">
        <w:rPr>
          <w:rFonts w:ascii="Times New Roman" w:hAnsi="Times New Roman"/>
          <w:lang w:val="en-US"/>
        </w:rPr>
        <w:t>] :</w:t>
      </w:r>
      <w:proofErr w:type="gramEnd"/>
      <w:r w:rsidRPr="00CE7B05">
        <w:rPr>
          <w:rFonts w:ascii="Times New Roman" w:hAnsi="Times New Roman"/>
          <w:lang w:val="en-US"/>
        </w:rPr>
        <w:t xml:space="preserve"> </w:t>
      </w:r>
      <w:proofErr w:type="spellStart"/>
      <w:r w:rsidRPr="00CE7B05">
        <w:rPr>
          <w:rFonts w:ascii="Times New Roman" w:hAnsi="Times New Roman"/>
          <w:lang w:val="en-US"/>
        </w:rPr>
        <w:t>avtoref</w:t>
      </w:r>
      <w:proofErr w:type="spellEnd"/>
      <w:r w:rsidRPr="00CE7B05">
        <w:rPr>
          <w:rFonts w:ascii="Times New Roman" w:hAnsi="Times New Roman"/>
          <w:lang w:val="en-US"/>
        </w:rPr>
        <w:t xml:space="preserve">. </w:t>
      </w:r>
      <w:proofErr w:type="spellStart"/>
      <w:r w:rsidRPr="00CE7B05">
        <w:rPr>
          <w:rFonts w:ascii="Times New Roman" w:hAnsi="Times New Roman"/>
          <w:lang w:val="en-US"/>
        </w:rPr>
        <w:t>dys</w:t>
      </w:r>
      <w:proofErr w:type="spellEnd"/>
      <w:r w:rsidRPr="00CE7B05">
        <w:rPr>
          <w:rFonts w:ascii="Times New Roman" w:hAnsi="Times New Roman"/>
          <w:lang w:val="en-US"/>
        </w:rPr>
        <w:t xml:space="preserve"> ... </w:t>
      </w:r>
      <w:proofErr w:type="spellStart"/>
      <w:r w:rsidRPr="00CE7B05">
        <w:rPr>
          <w:rFonts w:ascii="Times New Roman" w:hAnsi="Times New Roman"/>
          <w:lang w:val="en-US"/>
        </w:rPr>
        <w:t>kand</w:t>
      </w:r>
      <w:proofErr w:type="spellEnd"/>
      <w:r w:rsidRPr="00CE7B05">
        <w:rPr>
          <w:rFonts w:ascii="Times New Roman" w:hAnsi="Times New Roman"/>
          <w:lang w:val="en-US"/>
        </w:rPr>
        <w:t xml:space="preserve">. ped. </w:t>
      </w:r>
      <w:proofErr w:type="spellStart"/>
      <w:proofErr w:type="gramStart"/>
      <w:r w:rsidRPr="00CE7B05">
        <w:rPr>
          <w:rFonts w:ascii="Times New Roman" w:hAnsi="Times New Roman"/>
          <w:lang w:val="en-US"/>
        </w:rPr>
        <w:t>nauk</w:t>
      </w:r>
      <w:proofErr w:type="spellEnd"/>
      <w:r w:rsidRPr="00CE7B05">
        <w:rPr>
          <w:rFonts w:ascii="Times New Roman" w:hAnsi="Times New Roman"/>
          <w:lang w:val="en-US"/>
        </w:rPr>
        <w:t xml:space="preserve"> :</w:t>
      </w:r>
      <w:proofErr w:type="gramEnd"/>
      <w:r w:rsidRPr="00CE7B05">
        <w:rPr>
          <w:rFonts w:ascii="Times New Roman" w:hAnsi="Times New Roman"/>
          <w:lang w:val="en-US"/>
        </w:rPr>
        <w:t xml:space="preserve"> 13.00.01. Kyiv, 17 s. </w:t>
      </w:r>
      <w:r w:rsidRPr="00CE7B05">
        <w:rPr>
          <w:rFonts w:ascii="Times New Roman" w:hAnsi="Times New Roman"/>
          <w:shd w:val="clear" w:color="auto" w:fill="FFFFFF"/>
          <w:lang w:val="en-US"/>
        </w:rPr>
        <w:t>[in Ukrainian].</w:t>
      </w:r>
    </w:p>
    <w:p w14:paraId="7B18CD32" w14:textId="48A8536E" w:rsidR="00242DC1" w:rsidRPr="00CE7B05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14:paraId="0184F2A6" w14:textId="77777777" w:rsidR="00242DC1" w:rsidRPr="00242DC1" w:rsidRDefault="00242DC1" w:rsidP="00242DC1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i/>
          <w:sz w:val="24"/>
          <w:szCs w:val="24"/>
        </w:rPr>
        <w:t xml:space="preserve">Стаття: надійшла до редколегії </w:t>
      </w:r>
    </w:p>
    <w:p w14:paraId="645D8AF7" w14:textId="77777777" w:rsidR="00242DC1" w:rsidRPr="00242DC1" w:rsidRDefault="00242DC1" w:rsidP="00242DC1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i/>
          <w:sz w:val="24"/>
          <w:szCs w:val="24"/>
        </w:rPr>
        <w:t xml:space="preserve">доопрацьована </w:t>
      </w:r>
    </w:p>
    <w:p w14:paraId="73A91C91" w14:textId="77777777" w:rsidR="00242DC1" w:rsidRPr="00242DC1" w:rsidRDefault="00242DC1" w:rsidP="00242DC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2DC1">
        <w:rPr>
          <w:rFonts w:ascii="Times New Roman" w:hAnsi="Times New Roman" w:cs="Times New Roman"/>
          <w:i/>
          <w:sz w:val="24"/>
          <w:szCs w:val="24"/>
        </w:rPr>
        <w:t xml:space="preserve">прийнята до друку </w:t>
      </w:r>
    </w:p>
    <w:p w14:paraId="39B9CF20" w14:textId="77777777" w:rsidR="00242DC1" w:rsidRPr="00242DC1" w:rsidRDefault="00242DC1" w:rsidP="00242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14:paraId="284BE08F" w14:textId="77777777"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AU" w:eastAsia="uk-UA"/>
        </w:rPr>
      </w:pPr>
      <w:bookmarkStart w:id="0" w:name="_Hlk122075774"/>
      <w:r w:rsidRPr="00242DC1">
        <w:rPr>
          <w:rFonts w:ascii="Times New Roman" w:hAnsi="Times New Roman" w:cs="Times New Roman"/>
          <w:b/>
          <w:sz w:val="24"/>
          <w:szCs w:val="24"/>
          <w:lang w:val="en-AU" w:eastAsia="uk-UA"/>
        </w:rPr>
        <w:t xml:space="preserve">EUROPEAN EXPERIENCE OF EVALUATING THE QUALITY OF </w:t>
      </w:r>
    </w:p>
    <w:p w14:paraId="01F290F0" w14:textId="77777777"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eastAsia="uk-UA"/>
        </w:rPr>
      </w:pPr>
      <w:r w:rsidRPr="00242DC1">
        <w:rPr>
          <w:rFonts w:ascii="Times New Roman" w:hAnsi="Times New Roman" w:cs="Times New Roman"/>
          <w:b/>
          <w:sz w:val="24"/>
          <w:szCs w:val="24"/>
          <w:lang w:val="en-AU" w:eastAsia="uk-UA"/>
        </w:rPr>
        <w:t>SECONDARY EDUCATION</w:t>
      </w:r>
    </w:p>
    <w:p w14:paraId="51AF0980" w14:textId="77777777" w:rsidR="00242DC1" w:rsidRPr="00242DC1" w:rsidRDefault="00242DC1" w:rsidP="00242DC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AU" w:eastAsia="uk-UA"/>
        </w:rPr>
      </w:pPr>
    </w:p>
    <w:p w14:paraId="430C43D3" w14:textId="77777777"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</w:pPr>
      <w:r w:rsidRPr="00242DC1"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  <w:t xml:space="preserve">Iryna </w:t>
      </w:r>
      <w:proofErr w:type="spellStart"/>
      <w:r w:rsidRPr="00242DC1"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  <w:t>Myshchyshyn</w:t>
      </w:r>
      <w:proofErr w:type="spellEnd"/>
    </w:p>
    <w:bookmarkEnd w:id="0"/>
    <w:p w14:paraId="4892DBB4" w14:textId="77777777" w:rsidR="00242DC1" w:rsidRPr="00242DC1" w:rsidRDefault="00242DC1" w:rsidP="00242D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AU" w:eastAsia="uk-UA"/>
        </w:rPr>
      </w:pPr>
    </w:p>
    <w:p w14:paraId="4503715D" w14:textId="77777777" w:rsidR="00242DC1" w:rsidRPr="00242DC1" w:rsidRDefault="00242DC1" w:rsidP="00242DC1">
      <w:pPr>
        <w:pStyle w:val="a7"/>
        <w:ind w:firstLine="0"/>
        <w:jc w:val="center"/>
        <w:rPr>
          <w:rFonts w:ascii="Times New Roman" w:hAnsi="Times New Roman"/>
          <w:i/>
          <w:sz w:val="24"/>
          <w:szCs w:val="24"/>
          <w:lang w:val="en-AU"/>
        </w:rPr>
      </w:pPr>
      <w:r w:rsidRPr="00242DC1">
        <w:rPr>
          <w:rFonts w:ascii="Times New Roman" w:hAnsi="Times New Roman"/>
          <w:i/>
          <w:sz w:val="24"/>
          <w:szCs w:val="24"/>
          <w:lang w:val="en-AU"/>
        </w:rPr>
        <w:t>Ivan Franko National University of Lviv,</w:t>
      </w:r>
    </w:p>
    <w:p w14:paraId="3020E8FC" w14:textId="77777777" w:rsidR="00242DC1" w:rsidRPr="00242DC1" w:rsidRDefault="00242DC1" w:rsidP="00242DC1">
      <w:pPr>
        <w:pStyle w:val="a7"/>
        <w:ind w:firstLine="0"/>
        <w:jc w:val="center"/>
        <w:rPr>
          <w:rFonts w:ascii="Times New Roman" w:hAnsi="Times New Roman"/>
          <w:i/>
          <w:sz w:val="24"/>
          <w:szCs w:val="24"/>
          <w:lang w:val="en-AU"/>
        </w:rPr>
      </w:pPr>
      <w:r w:rsidRPr="00242DC1">
        <w:rPr>
          <w:rFonts w:ascii="Times New Roman" w:hAnsi="Times New Roman"/>
          <w:i/>
          <w:sz w:val="24"/>
          <w:szCs w:val="24"/>
          <w:lang w:val="en-AU"/>
        </w:rPr>
        <w:t xml:space="preserve">Tuhan </w:t>
      </w:r>
      <w:proofErr w:type="spellStart"/>
      <w:r w:rsidRPr="00242DC1">
        <w:rPr>
          <w:rFonts w:ascii="Times New Roman" w:hAnsi="Times New Roman"/>
          <w:i/>
          <w:sz w:val="24"/>
          <w:szCs w:val="24"/>
          <w:lang w:val="en-AU"/>
        </w:rPr>
        <w:t>Baranovskoho</w:t>
      </w:r>
      <w:proofErr w:type="spellEnd"/>
      <w:r w:rsidRPr="00242DC1">
        <w:rPr>
          <w:rFonts w:ascii="Times New Roman" w:hAnsi="Times New Roman"/>
          <w:i/>
          <w:sz w:val="24"/>
          <w:szCs w:val="24"/>
          <w:lang w:val="en-AU"/>
        </w:rPr>
        <w:t xml:space="preserve"> Str., 7, Lviv, Ukraine, UA–79005</w:t>
      </w:r>
    </w:p>
    <w:p w14:paraId="7996CA1C" w14:textId="77777777" w:rsidR="00242DC1" w:rsidRPr="00242DC1" w:rsidRDefault="00000000" w:rsidP="00242D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AU" w:eastAsia="uk-UA"/>
        </w:rPr>
      </w:pPr>
      <w:hyperlink r:id="rId17" w:history="1">
        <w:r w:rsidR="00242DC1" w:rsidRPr="00242DC1">
          <w:rPr>
            <w:rFonts w:ascii="Times New Roman" w:hAnsi="Times New Roman" w:cs="Times New Roman"/>
            <w:i/>
            <w:iCs/>
            <w:sz w:val="24"/>
            <w:szCs w:val="24"/>
            <w:lang w:val="en-AU" w:eastAsia="uk-UA"/>
          </w:rPr>
          <w:t>iryna.myshchyshyn@lnu.edu.ua</w:t>
        </w:r>
      </w:hyperlink>
    </w:p>
    <w:p w14:paraId="28D487B7" w14:textId="77777777" w:rsidR="00C670ED" w:rsidRDefault="00C670ED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672E8D" w14:textId="77777777" w:rsidR="00242DC1" w:rsidRPr="00242DC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[</w:t>
      </w:r>
      <w:proofErr w:type="spellStart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Summary</w:t>
      </w:r>
      <w:proofErr w:type="spellEnd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in</w:t>
      </w:r>
      <w:proofErr w:type="spellEnd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English</w:t>
      </w:r>
      <w:proofErr w:type="spellEnd"/>
      <w:r w:rsidRPr="00242DC1">
        <w:rPr>
          <w:rFonts w:ascii="Times New Roman" w:eastAsia="Times New Roman" w:hAnsi="Times New Roman" w:cs="Times New Roman"/>
          <w:sz w:val="24"/>
          <w:szCs w:val="24"/>
          <w:lang w:eastAsia="uk-UA"/>
        </w:rPr>
        <w:t>]</w:t>
      </w:r>
    </w:p>
    <w:p w14:paraId="1D71C478" w14:textId="77777777" w:rsidR="00242DC1" w:rsidRPr="00242DC1" w:rsidRDefault="00242DC1" w:rsidP="0024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42D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Keywords</w:t>
      </w:r>
      <w:proofErr w:type="spellEnd"/>
      <w:r w:rsidRPr="00242DC1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: ...</w:t>
      </w:r>
    </w:p>
    <w:p w14:paraId="308B0324" w14:textId="77777777" w:rsidR="00C670ED" w:rsidRPr="0009706D" w:rsidRDefault="00C67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84644"/>
          <w:sz w:val="24"/>
          <w:szCs w:val="24"/>
        </w:rPr>
      </w:pPr>
    </w:p>
    <w:sectPr w:rsidR="00C670ED" w:rsidRPr="0009706D" w:rsidSect="00EA4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403F7"/>
    <w:multiLevelType w:val="multilevel"/>
    <w:tmpl w:val="ADF29D5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74838C4"/>
    <w:multiLevelType w:val="multilevel"/>
    <w:tmpl w:val="70FE3E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48843488">
    <w:abstractNumId w:val="1"/>
  </w:num>
  <w:num w:numId="2" w16cid:durableId="2004624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15"/>
    <w:rsid w:val="0009706D"/>
    <w:rsid w:val="000D5C8C"/>
    <w:rsid w:val="00242DC1"/>
    <w:rsid w:val="0029037C"/>
    <w:rsid w:val="002C6E47"/>
    <w:rsid w:val="0032670F"/>
    <w:rsid w:val="003752F2"/>
    <w:rsid w:val="00411230"/>
    <w:rsid w:val="004660DE"/>
    <w:rsid w:val="005E52BF"/>
    <w:rsid w:val="005F66EF"/>
    <w:rsid w:val="00674E92"/>
    <w:rsid w:val="007C217F"/>
    <w:rsid w:val="008C784D"/>
    <w:rsid w:val="009C7FD0"/>
    <w:rsid w:val="009D7EB7"/>
    <w:rsid w:val="00AC12D2"/>
    <w:rsid w:val="00B43961"/>
    <w:rsid w:val="00BF7AD4"/>
    <w:rsid w:val="00C00954"/>
    <w:rsid w:val="00C346BA"/>
    <w:rsid w:val="00C670ED"/>
    <w:rsid w:val="00C9679C"/>
    <w:rsid w:val="00CE7B05"/>
    <w:rsid w:val="00D92C37"/>
    <w:rsid w:val="00DE114D"/>
    <w:rsid w:val="00EA492A"/>
    <w:rsid w:val="00F26815"/>
    <w:rsid w:val="00F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1BC"/>
  <w15:docId w15:val="{213CB100-B0C4-4779-B710-2B8189F8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6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06D"/>
    <w:rPr>
      <w:color w:val="954F72" w:themeColor="followedHyperlink"/>
      <w:u w:val="single"/>
    </w:rPr>
  </w:style>
  <w:style w:type="paragraph" w:styleId="a5">
    <w:name w:val="List Paragraph"/>
    <w:aliases w:val="для моей работы,Mummuga loetelu,Loendi lõik,2,просто,List Paragraph1,Абзац списка3,Абзац списка11,List Paragraph1 Знак Знак,Colorful List - Accent 11,No Spacing1,List Paragraph11,List Paragraph2,Абзац списка21,Dot pt,Bullet 1"/>
    <w:basedOn w:val="a"/>
    <w:link w:val="a6"/>
    <w:uiPriority w:val="34"/>
    <w:qFormat/>
    <w:rsid w:val="00242D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42DC1"/>
  </w:style>
  <w:style w:type="character" w:customStyle="1" w:styleId="a6">
    <w:name w:val="Абзац списку Знак"/>
    <w:aliases w:val="для моей работы Знак,Mummuga loetelu Знак,Loendi lõik Знак,2 Знак,просто Знак,List Paragraph1 Знак,Абзац списка3 Знак,Абзац списка11 Знак,List Paragraph1 Знак Знак Знак,Colorful List - Accent 11 Знак,No Spacing1 Знак,Dot pt Знак"/>
    <w:link w:val="a5"/>
    <w:uiPriority w:val="34"/>
    <w:locked/>
    <w:rsid w:val="00242DC1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242DC1"/>
    <w:pPr>
      <w:spacing w:after="0" w:line="240" w:lineRule="auto"/>
      <w:ind w:firstLine="357"/>
      <w:jc w:val="both"/>
    </w:pPr>
    <w:rPr>
      <w:rFonts w:ascii="Calibri" w:eastAsia="Calibri" w:hAnsi="Calibri" w:cs="Times New Roman"/>
      <w:lang w:val="ru-RU"/>
    </w:rPr>
  </w:style>
  <w:style w:type="character" w:customStyle="1" w:styleId="a8">
    <w:name w:val="Без інтервалів Знак"/>
    <w:link w:val="a7"/>
    <w:uiPriority w:val="1"/>
    <w:rsid w:val="00242DC1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links/intrans.htm" TargetMode="External"/><Relationship Id="rId13" Type="http://schemas.openxmlformats.org/officeDocument/2006/relationships/hyperlink" Target="https://doi.org/10.32999/ksu2413-1865/2019-88-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ationmachine.net/apa/cite-a-book" TargetMode="External"/><Relationship Id="rId12" Type="http://schemas.openxmlformats.org/officeDocument/2006/relationships/hyperlink" Target="mailto:iryna.myshchyshyn@lnu.edu.ua" TargetMode="External"/><Relationship Id="rId17" Type="http://schemas.openxmlformats.org/officeDocument/2006/relationships/hyperlink" Target="mailto:iryna.myshchyshyn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erpub.chnpu.edu.ua:8080/jspui/handle/123456789/18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wl.purdue.edu/owl/research_and_citation/apa_style/apa_formatting_and_style_guide/index.html" TargetMode="External"/><Relationship Id="rId11" Type="http://schemas.openxmlformats.org/officeDocument/2006/relationships/hyperlink" Target="http://publications.lnu.edu.ua/bulletins/index.php/pedagogics/issue/archi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cation-ua.org/ua/porivnyalna-pedagogika/460-velikobritaniya-novi-vchiteli-dlya-novogo-suspilstva" TargetMode="External"/><Relationship Id="rId10" Type="http://schemas.openxmlformats.org/officeDocument/2006/relationships/hyperlink" Target="mailto:visnyk.pedagogics@lnu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ffU2w4iXzi" TargetMode="External"/><Relationship Id="rId14" Type="http://schemas.openxmlformats.org/officeDocument/2006/relationships/hyperlink" Target="https://doi.org/10.32839/2304-5809/2021-6-94-3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1F662-A56E-47A3-97D8-B13AF43F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6789</Words>
  <Characters>3870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Наталія Троханяк</cp:lastModifiedBy>
  <cp:revision>3</cp:revision>
  <dcterms:created xsi:type="dcterms:W3CDTF">2024-02-20T12:51:00Z</dcterms:created>
  <dcterms:modified xsi:type="dcterms:W3CDTF">2024-02-20T13:01:00Z</dcterms:modified>
</cp:coreProperties>
</file>