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Bdr>
          <w:bottom w:val="single" w:sz="12" w:space="1" w:color="000000"/>
        </w:pBdr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Музикотерапія в освіті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Calibri" w:cs="Times New Roman"/>
          <w:sz w:val="24"/>
          <w:szCs w:val="24"/>
          <w:lang w:val="uk-UA"/>
        </w:rPr>
        <w:t>кафедра спеціальної освіти</w:t>
      </w:r>
    </w:p>
    <w:p>
      <w:pPr>
        <w:pStyle w:val="Normal"/>
        <w:rPr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  <w:lang w:val="uk-UA"/>
        </w:rPr>
        <w:t>Семестр:  5</w:t>
      </w:r>
      <w:r>
        <w:rPr>
          <w:rFonts w:eastAsia="Calibri" w:cs="Times New Roman"/>
          <w:sz w:val="24"/>
          <w:szCs w:val="24"/>
          <w:u w:val="single"/>
          <w:lang w:val="uk-UA"/>
        </w:rPr>
        <w:t>- й</w:t>
      </w:r>
      <w:r>
        <w:rPr>
          <w:rFonts w:eastAsia="Calibri" w:cs="Times New Roman"/>
          <w:b/>
          <w:i/>
          <w:sz w:val="24"/>
          <w:szCs w:val="24"/>
          <w:lang w:val="uk-UA"/>
        </w:rPr>
        <w:t xml:space="preserve">   Обсяг дисципліни:   загальна кількість годин </w:t>
      </w:r>
      <w:r>
        <w:rPr>
          <w:rFonts w:eastAsia="Calibri" w:cs="Times New Roman"/>
          <w:sz w:val="24"/>
          <w:szCs w:val="24"/>
          <w:lang w:val="uk-UA"/>
        </w:rPr>
        <w:t xml:space="preserve">- </w:t>
      </w:r>
      <w:r>
        <w:rPr>
          <w:rFonts w:eastAsia="Calibri" w:cs="Times New Roman"/>
          <w:b/>
          <w:i/>
          <w:sz w:val="24"/>
          <w:szCs w:val="24"/>
          <w:lang w:val="uk-UA"/>
        </w:rPr>
        <w:t xml:space="preserve">90  (кредитів ЄКТС –3);аудиторні години - 32  (лекції - 16 , семінарські - 16)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/>
          <w:b/>
          <w:i/>
          <w:sz w:val="24"/>
          <w:szCs w:val="24"/>
          <w:lang w:val="uk-UA"/>
        </w:rPr>
        <w:t xml:space="preserve">Лектор:  </w:t>
      </w:r>
      <w:r>
        <w:rPr>
          <w:rFonts w:eastAsia="Calibri" w:cs="Times New Roman"/>
          <w:sz w:val="24"/>
          <w:szCs w:val="24"/>
          <w:u w:val="single"/>
          <w:lang w:val="uk-UA"/>
        </w:rPr>
        <w:t>доц. Призванська Роксоляна Антонівна</w:t>
      </w:r>
      <w:r>
        <w:rPr>
          <w:rFonts w:eastAsia="Calibri" w:cs="Times New Roman"/>
          <w:b/>
          <w:i/>
          <w:sz w:val="24"/>
          <w:szCs w:val="24"/>
          <w:lang w:val="uk-UA"/>
        </w:rPr>
        <w:t xml:space="preserve">  (ел. адреса</w:t>
      </w:r>
      <w:r>
        <w:rPr>
          <w:sz w:val="24"/>
          <w:szCs w:val="24"/>
        </w:rPr>
        <w:t xml:space="preserve"> </w:t>
      </w:r>
      <w:hyperlink r:id="rId2">
        <w:r>
          <w:rPr>
            <w:rFonts w:ascii="Verdana" w:hAnsi="Verdana"/>
            <w:color w:val="0080BD"/>
            <w:sz w:val="24"/>
            <w:szCs w:val="24"/>
            <w:u w:val="single"/>
            <w:shd w:fill="FAFAFA" w:val="clear"/>
          </w:rPr>
          <w:t>roksolana.pryzvanska@lnu.edu.ua</w:t>
        </w:r>
      </w:hyperlink>
      <w:r>
        <w:rPr>
          <w:rFonts w:eastAsia="Calibri" w:cs="Times New Roman"/>
          <w:b/>
          <w:i/>
          <w:sz w:val="24"/>
          <w:szCs w:val="24"/>
          <w:lang w:val="uk-UA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 xml:space="preserve">) </w:t>
      </w:r>
    </w:p>
    <w:p>
      <w:pPr>
        <w:pStyle w:val="Normal"/>
        <w:spacing w:lineRule="auto" w:line="240" w:before="0" w:after="0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  <w:lang w:val="uk-UA"/>
        </w:rPr>
        <w:t>Результати навчання:</w:t>
      </w:r>
    </w:p>
    <w:p>
      <w:pPr>
        <w:pStyle w:val="Normal"/>
        <w:spacing w:lineRule="auto" w:line="240" w:before="0" w:after="0"/>
        <w:ind w:left="360" w:hanging="0"/>
        <w:rPr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  <w:lang w:val="uk-UA"/>
        </w:rPr>
        <w:t>знати: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базові категорії музикотерапії, закономірності роботи з музикою та структуру корекційно-розвивального музикотерапевтичного заняття; види музичної терапії та принцип їх застосування у роботі з різними віковими категоріями; види інтегративної музикотерапії із залученням інших видів прикладної творчої діяльності</w:t>
      </w:r>
      <w:r>
        <w:rPr>
          <w:sz w:val="24"/>
          <w:szCs w:val="24"/>
          <w:lang w:val="uk-UA"/>
        </w:rPr>
        <w:t xml:space="preserve"> методики роботи з дітьми і дорослими із особливостями розвитку.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lang w:val="uk-UA"/>
        </w:rPr>
        <w:t>вміти:</w:t>
      </w:r>
      <w:r>
        <w:rPr>
          <w:rFonts w:eastAsia="Times New Roman" w:cs="Times New Roman"/>
          <w:b/>
          <w:sz w:val="24"/>
          <w:szCs w:val="24"/>
          <w:lang w:val="uk-UA"/>
        </w:rPr>
        <w:br/>
      </w:r>
      <w:r>
        <w:rPr>
          <w:sz w:val="24"/>
          <w:szCs w:val="24"/>
        </w:rPr>
        <w:t>витримувати емоційне навантаження, підвищувати професійну компетентність, здійснювати професійний саморозвиток, здійснювати раціональний вибір і реалізацію психологічних методик і технологій музичної терапії у роботі з дітьми та молоддю в індивідуальній та групові</w:t>
      </w:r>
      <w:r>
        <w:rPr>
          <w:sz w:val="24"/>
          <w:szCs w:val="24"/>
          <w:lang w:val="uk-UA"/>
        </w:rPr>
        <w:t>й</w:t>
      </w:r>
      <w:r>
        <w:rPr>
          <w:sz w:val="24"/>
          <w:szCs w:val="24"/>
        </w:rPr>
        <w:t xml:space="preserve"> роботі у навчальних, позанавчальних закладах та закладах соціального-спрямування</w:t>
      </w:r>
      <w:r>
        <w:rPr>
          <w:sz w:val="24"/>
          <w:szCs w:val="24"/>
          <w:lang w:val="uk-UA"/>
        </w:rPr>
        <w:t>.</w:t>
      </w:r>
      <w:r>
        <w:rPr>
          <w:rFonts w:eastAsia="Times New Roman" w:cs="Times New Roman"/>
          <w:sz w:val="24"/>
          <w:szCs w:val="24"/>
          <w:lang w:val="uk-UA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  <w:lang w:val="uk-UA"/>
        </w:rPr>
        <w:t>Анотація  навчальної   дисципліни: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>Навчальний к</w:t>
      </w:r>
      <w:r>
        <w:rPr>
          <w:rFonts w:cs="Times New Roman"/>
          <w:sz w:val="24"/>
          <w:szCs w:val="24"/>
        </w:rPr>
        <w:t xml:space="preserve">урс розкриває основні принципи та закономірності впливу музики, </w:t>
      </w:r>
      <w:r>
        <w:rPr>
          <w:rFonts w:cs="Times New Roman"/>
          <w:sz w:val="24"/>
          <w:szCs w:val="24"/>
          <w:lang w:val="uk-UA"/>
        </w:rPr>
        <w:t>подає</w:t>
      </w:r>
      <w:r>
        <w:rPr>
          <w:rFonts w:cs="Times New Roman"/>
          <w:sz w:val="24"/>
          <w:szCs w:val="24"/>
        </w:rPr>
        <w:t xml:space="preserve"> основні техніки та прийоми</w:t>
      </w:r>
      <w:r>
        <w:rPr>
          <w:rFonts w:cs="Times New Roman"/>
          <w:sz w:val="24"/>
          <w:szCs w:val="24"/>
          <w:lang w:val="uk-UA"/>
        </w:rPr>
        <w:t xml:space="preserve"> для роботи з особами</w:t>
      </w:r>
      <w:r>
        <w:rPr>
          <w:rFonts w:cs="Times New Roman"/>
          <w:sz w:val="24"/>
          <w:szCs w:val="24"/>
        </w:rPr>
        <w:t xml:space="preserve"> різного віку.</w:t>
      </w:r>
      <w:r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</w:rPr>
        <w:t xml:space="preserve">Під час вивчення студенти пізнають теоретичні основи та характеристики </w:t>
      </w:r>
      <w:r>
        <w:rPr>
          <w:rFonts w:cs="Times New Roman"/>
          <w:sz w:val="24"/>
          <w:szCs w:val="24"/>
          <w:lang w:val="uk-UA"/>
        </w:rPr>
        <w:t xml:space="preserve">музикотерапії </w:t>
      </w:r>
      <w:r>
        <w:rPr>
          <w:rFonts w:cs="Times New Roman"/>
          <w:sz w:val="24"/>
          <w:szCs w:val="24"/>
        </w:rPr>
        <w:t>як одного із видів арт-терапії</w:t>
      </w:r>
      <w:r>
        <w:rPr>
          <w:rFonts w:cs="Times New Roman"/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ознайомляться з базовими категоріями, закономірностями роботи та структурою корекційно-розвивального </w:t>
      </w:r>
      <w:r>
        <w:rPr>
          <w:sz w:val="24"/>
          <w:szCs w:val="24"/>
          <w:lang w:val="uk-UA"/>
        </w:rPr>
        <w:t xml:space="preserve">музикотерапевтичного </w:t>
      </w:r>
      <w:r>
        <w:rPr>
          <w:sz w:val="24"/>
          <w:szCs w:val="24"/>
        </w:rPr>
        <w:t xml:space="preserve">заняття.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</w:rPr>
        <w:t xml:space="preserve">Дисципліна формує уміння та навички використання </w:t>
      </w:r>
      <w:r>
        <w:rPr>
          <w:rFonts w:cs="Times New Roman"/>
          <w:sz w:val="24"/>
          <w:szCs w:val="24"/>
          <w:lang w:val="uk-UA"/>
        </w:rPr>
        <w:t xml:space="preserve">музикотерапії </w:t>
      </w:r>
      <w:r>
        <w:rPr>
          <w:rFonts w:cs="Times New Roman"/>
          <w:sz w:val="24"/>
          <w:szCs w:val="24"/>
        </w:rPr>
        <w:t>у роботі з дитячими тривогами та страхами</w:t>
      </w:r>
      <w:r>
        <w:rPr>
          <w:rFonts w:cs="Times New Roman"/>
          <w:sz w:val="24"/>
          <w:szCs w:val="24"/>
          <w:lang w:val="uk-UA"/>
        </w:rPr>
        <w:t xml:space="preserve">, </w:t>
      </w:r>
      <w:r>
        <w:rPr>
          <w:rFonts w:cs="Times New Roman"/>
          <w:sz w:val="24"/>
          <w:szCs w:val="24"/>
        </w:rPr>
        <w:t xml:space="preserve">сприяє </w:t>
      </w:r>
      <w:r>
        <w:rPr>
          <w:sz w:val="24"/>
          <w:szCs w:val="24"/>
        </w:rPr>
        <w:t>формуванню цінностей дитини і сприяє її духовному розвитку</w:t>
      </w:r>
      <w:r>
        <w:rPr>
          <w:sz w:val="24"/>
          <w:szCs w:val="24"/>
          <w:lang w:val="uk-UA"/>
        </w:rPr>
        <w:t xml:space="preserve"> та розвитку</w:t>
      </w:r>
      <w:r>
        <w:rPr>
          <w:sz w:val="24"/>
          <w:szCs w:val="24"/>
        </w:rPr>
        <w:t xml:space="preserve"> здатності емоційно сприймати музику</w:t>
      </w:r>
      <w:r>
        <w:rPr>
          <w:sz w:val="24"/>
          <w:szCs w:val="24"/>
          <w:lang w:val="uk-UA"/>
        </w:rPr>
        <w:t xml:space="preserve">. </w:t>
      </w:r>
      <w:r>
        <w:rPr>
          <w:rFonts w:cs="Times New Roman"/>
          <w:sz w:val="24"/>
          <w:szCs w:val="24"/>
          <w:lang w:val="uk-UA"/>
        </w:rPr>
        <w:t xml:space="preserve">Навчальний курс </w:t>
      </w:r>
      <w:r>
        <w:rPr>
          <w:rFonts w:cs="Times New Roman"/>
          <w:sz w:val="24"/>
          <w:szCs w:val="24"/>
        </w:rPr>
        <w:t xml:space="preserve">формує установку на використання </w:t>
      </w:r>
      <w:r>
        <w:rPr>
          <w:rFonts w:cs="Times New Roman"/>
          <w:sz w:val="24"/>
          <w:szCs w:val="24"/>
          <w:lang w:val="uk-UA"/>
        </w:rPr>
        <w:t xml:space="preserve">музикотерапії </w:t>
      </w:r>
      <w:r>
        <w:rPr>
          <w:rFonts w:cs="Times New Roman"/>
          <w:sz w:val="24"/>
          <w:szCs w:val="24"/>
        </w:rPr>
        <w:t>як виду дієвої психореабілітації та психопрофілактики.</w:t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  <w:lang w:val="uk-UA"/>
        </w:rPr>
        <w:t>Рекомендована література: 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280" w:afterAutospacing="0" w:after="0"/>
        <w:ind w:left="426" w:right="329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Максименко Д.С. Різнокольорове дитинство: ігротерапія, казкотерапія, ізотерапія, музикотерапія. Практична психологія. К</w:t>
      </w:r>
      <w:r>
        <w:rPr>
          <w:color w:val="000000"/>
          <w:sz w:val="24"/>
          <w:szCs w:val="24"/>
          <w:shd w:fill="FFFFFF" w:val="clear"/>
          <w:lang w:val="uk-UA"/>
        </w:rPr>
        <w:t>иїв</w:t>
      </w:r>
      <w:r>
        <w:rPr>
          <w:color w:val="000000"/>
          <w:sz w:val="24"/>
          <w:szCs w:val="24"/>
          <w:shd w:fill="FFFFFF" w:val="clear"/>
        </w:rPr>
        <w:t xml:space="preserve">.: Центр учбової літератури, 2020. 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280" w:afterAutospacing="0" w:after="0"/>
        <w:ind w:left="426" w:right="329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Малашевська І.А., Демидова К. С. Програма оздоровчо-освітньої роботи з дітьми старшого дошкільного віку «Веселкова музикотерапія».</w:t>
      </w:r>
      <w:r>
        <w:rPr>
          <w:color w:val="000000"/>
          <w:sz w:val="24"/>
          <w:szCs w:val="24"/>
          <w:shd w:fill="FFFFFF" w:val="clear"/>
          <w:lang w:val="ru-RU"/>
        </w:rPr>
        <w:t xml:space="preserve"> Тернопіль: Мандрівець, 2015. 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280" w:afterAutospacing="0" w:after="0"/>
        <w:ind w:left="426" w:right="329" w:hanging="36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 xml:space="preserve">Музикотерапія в Україні. Випуск 1. [Текст]: зб. статей заг. ред. Львова О., Вознесенської О. Львів: ПП «Видавництво «БОНА», 2018. 76 с.  </w:t>
      </w:r>
      <w:r>
        <w:rPr>
          <w:bCs/>
          <w:color w:val="002060"/>
          <w:sz w:val="24"/>
          <w:szCs w:val="24"/>
          <w:u w:val="single"/>
          <w:lang w:val="ru-RU" w:eastAsia="ru-RU"/>
        </w:rPr>
        <w:t>ISBN</w:t>
      </w:r>
      <w:r>
        <w:rPr>
          <w:bCs/>
          <w:color w:val="002060"/>
          <w:sz w:val="24"/>
          <w:szCs w:val="24"/>
          <w:u w:val="single"/>
          <w:lang w:eastAsia="ru-RU"/>
        </w:rPr>
        <w:t xml:space="preserve"> 978-966-2626-72-8   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280" w:afterAutospacing="0" w:after="0"/>
        <w:ind w:left="426" w:right="329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Науменко С.І. Психологія музичної діяльності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color w:val="000000"/>
          <w:sz w:val="24"/>
          <w:szCs w:val="24"/>
        </w:rPr>
        <w:t>Чернівці</w:t>
      </w:r>
      <w:r>
        <w:rPr>
          <w:color w:val="000000"/>
          <w:sz w:val="24"/>
          <w:szCs w:val="24"/>
          <w:lang w:val="uk-UA"/>
        </w:rPr>
        <w:t xml:space="preserve">: </w:t>
      </w:r>
      <w:r>
        <w:rPr>
          <w:color w:val="000000"/>
          <w:sz w:val="24"/>
          <w:szCs w:val="24"/>
        </w:rPr>
        <w:t>Видавничий дім «Родовід», 2015.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280" w:afterAutospacing="0" w:after="0"/>
        <w:ind w:left="426" w:right="3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Побережна Г.І. Музика в дитячій душі. Київ: Українське агентство інформації та друку «Рада», 2007. 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280" w:afterAutospacing="0" w:after="0"/>
        <w:ind w:left="426" w:right="329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Призванська Р. А., Шульженко Д. І. Музична терапія для дітей з аутизмом: навч. посіб. / ред. К. О. Островська. Львів: Вид. центр ЛНУ ім. Ів. Франка, 2020.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280" w:afterAutospacing="0" w:after="0"/>
        <w:ind w:left="426" w:right="329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Терлецька Л. Г. Психологія здоров’я: арт-терапевтичні технології: навчальний посібник. Київ: видавничий дім Слово, 2016. </w:t>
      </w:r>
    </w:p>
    <w:p>
      <w:pPr>
        <w:pStyle w:val="Style21"/>
        <w:numPr>
          <w:ilvl w:val="0"/>
          <w:numId w:val="1"/>
        </w:numPr>
        <w:shd w:val="clear" w:color="auto" w:fill="FFFFFF"/>
        <w:spacing w:beforeAutospacing="0" w:before="280" w:afterAutospacing="0" w:after="0"/>
        <w:ind w:left="426" w:right="329" w:hanging="360"/>
        <w:jc w:val="both"/>
        <w:rPr>
          <w:sz w:val="24"/>
          <w:szCs w:val="24"/>
        </w:rPr>
      </w:pPr>
      <w:r>
        <w:rPr>
          <w:sz w:val="24"/>
          <w:szCs w:val="24"/>
        </w:rPr>
        <w:t>Шабутін С. Зцілення музикою / С. Шабутін, С. Хміль, І. Шабутін. – Тернопіль: «Підручники і посібники», 2008.</w:t>
      </w:r>
    </w:p>
    <w:p>
      <w:pPr>
        <w:pStyle w:val="Style21"/>
        <w:shd w:val="clear" w:color="auto" w:fill="FFFFFF"/>
        <w:spacing w:beforeAutospacing="0" w:before="280" w:afterAutospacing="0" w:after="0"/>
        <w:ind w:right="329" w:hanging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  <w:lang w:val="uk-UA"/>
        </w:rPr>
        <w:t>Форми та  методи навчання:</w:t>
      </w:r>
      <w:r>
        <w:rPr>
          <w:rFonts w:eastAsia="Calibri" w:cs="Times New Roman"/>
          <w:sz w:val="24"/>
          <w:szCs w:val="24"/>
          <w:lang w:val="uk-UA"/>
        </w:rPr>
        <w:t xml:space="preserve"> тренінг, рефлексія, групова робота, спільна творча справа.</w:t>
      </w:r>
    </w:p>
    <w:p>
      <w:pPr>
        <w:pStyle w:val="Normal"/>
        <w:spacing w:lineRule="auto" w:line="240" w:before="0" w:after="0"/>
        <w:rPr>
          <w:bCs/>
          <w:iCs/>
          <w:sz w:val="24"/>
          <w:szCs w:val="24"/>
          <w:u w:val="single"/>
          <w:lang w:val="uk-UA" w:eastAsia="lv-LV"/>
        </w:rPr>
      </w:pPr>
      <w:r>
        <w:rPr>
          <w:bCs/>
          <w:iCs/>
          <w:sz w:val="24"/>
          <w:szCs w:val="24"/>
          <w:u w:val="single"/>
          <w:lang w:val="uk-UA" w:eastAsia="lv-LV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Форма  звітності:                     </w:t>
      </w:r>
      <w:r>
        <w:rPr>
          <w:sz w:val="24"/>
          <w:szCs w:val="24"/>
          <w:lang w:val="uk-UA"/>
        </w:rPr>
        <w:t>залік</w:t>
      </w:r>
    </w:p>
    <w:p>
      <w:pPr>
        <w:pStyle w:val="Normal"/>
        <w:spacing w:lineRule="auto" w:line="240" w:before="0" w:after="0"/>
        <w:rPr>
          <w:b/>
          <w:b/>
          <w:i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Мова навчання:              </w:t>
      </w:r>
      <w:r>
        <w:rPr>
          <w:sz w:val="24"/>
          <w:szCs w:val="24"/>
          <w:lang w:val="uk-UA"/>
        </w:rPr>
        <w:t>українська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val="uk-UA"/>
        </w:rPr>
        <w:t>Розглянуто  на  засіданні кафедри «_</w:t>
      </w:r>
      <w:r>
        <w:rPr>
          <w:sz w:val="24"/>
          <w:szCs w:val="24"/>
        </w:rPr>
        <w:t>15</w:t>
      </w:r>
      <w:r>
        <w:rPr>
          <w:sz w:val="24"/>
          <w:szCs w:val="24"/>
          <w:lang w:val="uk-UA"/>
        </w:rPr>
        <w:t xml:space="preserve">__» січня 2024 р.      </w:t>
        <w:tab/>
        <w:t>Протокол № 5</w:t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Завідувач  кафедри            ________________________            </w:t>
        <w:tab/>
        <w:t>проф. Островська К.О.</w:t>
      </w:r>
      <w:bookmarkStart w:id="0" w:name="_GoBack"/>
      <w:bookmarkEnd w:id="0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vertAlign w:val="superscript"/>
          <w:lang w:val="uk-UA"/>
        </w:rPr>
        <w:tab/>
        <w:tab/>
        <w:tab/>
        <w:tab/>
        <w:tab/>
        <w:t>(підпис)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val="uk-UA"/>
        </w:rPr>
        <w:t>Затверджено на  Вченій раді  факультету  «_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uk-UA"/>
        </w:rPr>
        <w:t xml:space="preserve">_»лютого 2024 р.     </w:t>
        <w:tab/>
        <w:t xml:space="preserve"> Протокол № 7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val="uk-UA"/>
        </w:rPr>
        <w:t>В.о. декана факультету педагогічної освіти             _____________доц. Герцюк Д.Д.</w:t>
      </w:r>
    </w:p>
    <w:p>
      <w:pPr>
        <w:pStyle w:val="Normal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  <w:lang w:val="uk-UA"/>
        </w:rPr>
        <w:tab/>
      </w:r>
    </w:p>
    <w:p>
      <w:pPr>
        <w:pStyle w:val="Normal"/>
        <w:spacing w:lineRule="auto" w:line="240"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7a96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157a96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7a96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val="ru-RU"/>
    </w:rPr>
  </w:style>
  <w:style w:type="character" w:styleId="Style13">
    <w:name w:val="Гіперпосилання"/>
    <w:basedOn w:val="DefaultParagraphFont"/>
    <w:uiPriority w:val="99"/>
    <w:unhideWhenUsed/>
    <w:rsid w:val="00157a96"/>
    <w:rPr>
      <w:color w:val="0563C1" w:themeColor="hyperlink"/>
      <w:u w:val="single"/>
    </w:rPr>
  </w:style>
  <w:style w:type="character" w:styleId="Style14" w:customStyle="1">
    <w:name w:val="Основний текст з відступом Знак"/>
    <w:basedOn w:val="DefaultParagraphFont"/>
    <w:qFormat/>
    <w:rsid w:val="00e82f6f"/>
    <w:rPr>
      <w:rFonts w:ascii="Times New Roman" w:hAnsi="Times New Roman"/>
      <w:sz w:val="28"/>
      <w:lang w:val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style2"/>
    <w:basedOn w:val="Normal"/>
    <w:qFormat/>
    <w:rsid w:val="00157a96"/>
    <w:pPr>
      <w:spacing w:lineRule="auto" w:line="240" w:beforeAutospacing="1" w:afterAutospacing="1"/>
    </w:pPr>
    <w:rPr>
      <w:rFonts w:eastAsia="Times New Roman" w:cs="Times New Roman"/>
      <w:sz w:val="24"/>
      <w:szCs w:val="24"/>
      <w:lang w:val="en-US"/>
    </w:rPr>
  </w:style>
  <w:style w:type="paragraph" w:styleId="Style20">
    <w:name w:val="Body Text Indent"/>
    <w:basedOn w:val="Normal"/>
    <w:uiPriority w:val="99"/>
    <w:semiHidden/>
    <w:unhideWhenUsed/>
    <w:rsid w:val="00e82f6f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e82f6f"/>
    <w:pPr>
      <w:spacing w:before="0" w:after="200"/>
      <w:ind w:left="720" w:hanging="0"/>
      <w:contextualSpacing/>
    </w:pPr>
    <w:rPr>
      <w:rFonts w:ascii="Calibri" w:hAnsi="Calibri" w:eastAsia="Calibri" w:cs="Times New Roman"/>
      <w:sz w:val="22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ksolana.pryzvanska@lnu.edu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Application>LibreOffice/7.0.2.2$Windows_X86_64 LibreOffice_project/8349ace3c3162073abd90d81fd06dcfb6b36b994</Application>
  <Pages>2</Pages>
  <Words>416</Words>
  <Characters>2898</Characters>
  <CharactersWithSpaces>3403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2024-01-23T15:14:00Z</dcterms:created>
  <dc:creator>Користувач Windows</dc:creator>
  <dc:description/>
  <dc:language>uk-UA</dc:language>
  <cp:lastModifiedBy/>
  <dcterms:modified xsi:type="dcterms:W3CDTF">2024-02-15T16:33:18Z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